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FE" w:rsidRDefault="00312CFE" w:rsidP="00964F37">
      <w:pPr>
        <w:spacing w:line="264" w:lineRule="auto"/>
      </w:pPr>
      <w:bookmarkStart w:id="0" w:name="_GoBack"/>
      <w:bookmarkEnd w:id="0"/>
    </w:p>
    <w:p w:rsidR="00B656E6" w:rsidRDefault="00B656E6" w:rsidP="00964F37">
      <w:pPr>
        <w:spacing w:line="264" w:lineRule="auto"/>
      </w:pPr>
    </w:p>
    <w:p w:rsidR="00B656E6" w:rsidRDefault="00B656E6" w:rsidP="00964F37">
      <w:pPr>
        <w:spacing w:line="264" w:lineRule="auto"/>
      </w:pPr>
    </w:p>
    <w:p w:rsidR="00B656E6" w:rsidRDefault="00B656E6" w:rsidP="00964F37">
      <w:pPr>
        <w:spacing w:line="264" w:lineRule="auto"/>
      </w:pPr>
    </w:p>
    <w:p w:rsidR="00B656E6" w:rsidRPr="00B656E6" w:rsidRDefault="00B656E6" w:rsidP="00B656E6">
      <w:pPr>
        <w:spacing w:line="264" w:lineRule="auto"/>
        <w:jc w:val="center"/>
        <w:rPr>
          <w:b/>
          <w:sz w:val="32"/>
          <w:szCs w:val="32"/>
        </w:rPr>
      </w:pPr>
      <w:r w:rsidRPr="00B656E6">
        <w:rPr>
          <w:b/>
          <w:sz w:val="32"/>
          <w:szCs w:val="32"/>
        </w:rPr>
        <w:t>Hygienekonzept im Rahmen der Gefährdungsbeurteilung</w:t>
      </w:r>
    </w:p>
    <w:p w:rsidR="00B656E6" w:rsidRPr="00B656E6" w:rsidRDefault="00B656E6" w:rsidP="00B656E6">
      <w:pPr>
        <w:spacing w:line="264" w:lineRule="auto"/>
      </w:pPr>
    </w:p>
    <w:p w:rsidR="00B656E6" w:rsidRPr="00B656E6" w:rsidRDefault="00B656E6" w:rsidP="00B656E6">
      <w:pPr>
        <w:spacing w:line="264" w:lineRule="auto"/>
      </w:pPr>
    </w:p>
    <w:p w:rsidR="00B656E6" w:rsidRPr="00B656E6" w:rsidRDefault="00B656E6" w:rsidP="00B656E6">
      <w:pPr>
        <w:spacing w:line="264" w:lineRule="auto"/>
      </w:pPr>
    </w:p>
    <w:p w:rsidR="00B656E6" w:rsidRPr="00B656E6" w:rsidRDefault="00B656E6" w:rsidP="00B656E6">
      <w:pPr>
        <w:spacing w:line="264" w:lineRule="auto"/>
      </w:pPr>
    </w:p>
    <w:p w:rsidR="00B656E6" w:rsidRPr="00B656E6" w:rsidRDefault="00B656E6" w:rsidP="00B656E6">
      <w:pPr>
        <w:spacing w:line="264" w:lineRule="auto"/>
        <w:jc w:val="center"/>
        <w:rPr>
          <w:sz w:val="24"/>
          <w:szCs w:val="24"/>
          <w:u w:val="single"/>
        </w:rPr>
      </w:pPr>
      <w:r w:rsidRPr="00B656E6">
        <w:rPr>
          <w:sz w:val="24"/>
          <w:szCs w:val="24"/>
          <w:u w:val="single"/>
        </w:rPr>
        <w:t>Maßnahmenplanung basierend auf der Gefährdungsbeurteilung</w:t>
      </w:r>
    </w:p>
    <w:p w:rsidR="00B656E6" w:rsidRPr="00B656E6" w:rsidRDefault="00B656E6" w:rsidP="00B656E6">
      <w:pPr>
        <w:spacing w:line="264" w:lineRule="auto"/>
      </w:pPr>
    </w:p>
    <w:p w:rsidR="00B656E6" w:rsidRPr="00B656E6" w:rsidRDefault="00B656E6" w:rsidP="00B656E6">
      <w:pPr>
        <w:spacing w:line="264" w:lineRule="auto"/>
      </w:pPr>
    </w:p>
    <w:p w:rsidR="00B656E6" w:rsidRPr="00B656E6" w:rsidRDefault="00B656E6" w:rsidP="00B656E6">
      <w:pPr>
        <w:spacing w:line="264" w:lineRule="auto"/>
      </w:pPr>
    </w:p>
    <w:p w:rsidR="00B656E6" w:rsidRPr="00B656E6" w:rsidRDefault="00B656E6" w:rsidP="00B656E6">
      <w:pPr>
        <w:spacing w:line="264" w:lineRule="auto"/>
      </w:pPr>
    </w:p>
    <w:p w:rsidR="00B656E6" w:rsidRPr="00B656E6" w:rsidRDefault="00B656E6" w:rsidP="00B656E6">
      <w:pPr>
        <w:spacing w:line="264" w:lineRule="auto"/>
      </w:pPr>
    </w:p>
    <w:p w:rsidR="00B656E6" w:rsidRPr="00B656E6" w:rsidRDefault="00B656E6" w:rsidP="00B656E6">
      <w:pPr>
        <w:spacing w:line="264" w:lineRule="auto"/>
      </w:pPr>
    </w:p>
    <w:p w:rsidR="00B656E6" w:rsidRPr="00B656E6" w:rsidRDefault="00B656E6" w:rsidP="00B656E6">
      <w:pPr>
        <w:spacing w:line="264" w:lineRule="auto"/>
      </w:pPr>
    </w:p>
    <w:p w:rsidR="00B656E6" w:rsidRPr="00B656E6" w:rsidRDefault="00B656E6" w:rsidP="00B656E6">
      <w:pPr>
        <w:spacing w:line="264" w:lineRule="auto"/>
      </w:pPr>
      <w:r w:rsidRPr="00B656E6">
        <w:t>Betrieb:</w:t>
      </w:r>
    </w:p>
    <w:p w:rsidR="00B656E6" w:rsidRPr="00B656E6" w:rsidRDefault="00B656E6" w:rsidP="00B656E6">
      <w:pPr>
        <w:spacing w:line="264" w:lineRule="auto"/>
      </w:pPr>
    </w:p>
    <w:p w:rsidR="00B656E6" w:rsidRPr="00B656E6" w:rsidRDefault="00B656E6" w:rsidP="00B656E6">
      <w:pPr>
        <w:spacing w:line="264" w:lineRule="auto"/>
      </w:pPr>
    </w:p>
    <w:p w:rsidR="00B656E6" w:rsidRPr="00B656E6" w:rsidRDefault="00B656E6" w:rsidP="00B656E6">
      <w:pPr>
        <w:spacing w:line="264" w:lineRule="auto"/>
      </w:pPr>
    </w:p>
    <w:p w:rsidR="00B656E6" w:rsidRPr="00B656E6" w:rsidRDefault="00B656E6" w:rsidP="00B656E6">
      <w:pPr>
        <w:spacing w:line="264" w:lineRule="auto"/>
      </w:pPr>
      <w:r w:rsidRPr="00B656E6">
        <w:t>Verantwortliche Person:</w:t>
      </w:r>
    </w:p>
    <w:p w:rsidR="00B656E6" w:rsidRPr="00B656E6" w:rsidRDefault="00B656E6" w:rsidP="00B656E6">
      <w:pPr>
        <w:spacing w:line="264" w:lineRule="auto"/>
      </w:pPr>
    </w:p>
    <w:p w:rsidR="00B656E6" w:rsidRPr="00B656E6" w:rsidRDefault="00B656E6" w:rsidP="00B656E6">
      <w:pPr>
        <w:spacing w:line="264" w:lineRule="auto"/>
      </w:pPr>
    </w:p>
    <w:p w:rsidR="00B656E6" w:rsidRPr="00B656E6" w:rsidRDefault="00B656E6" w:rsidP="00B656E6">
      <w:pPr>
        <w:spacing w:line="264" w:lineRule="auto"/>
      </w:pPr>
    </w:p>
    <w:p w:rsidR="00B656E6" w:rsidRDefault="00B656E6" w:rsidP="00B656E6">
      <w:pPr>
        <w:spacing w:line="264" w:lineRule="auto"/>
      </w:pPr>
      <w:r w:rsidRPr="00B656E6">
        <w:t>Erstellungsdatum:</w:t>
      </w:r>
    </w:p>
    <w:p w:rsidR="00B045FF" w:rsidRDefault="00B045FF" w:rsidP="00B656E6">
      <w:pPr>
        <w:spacing w:line="264" w:lineRule="auto"/>
      </w:pPr>
    </w:p>
    <w:p w:rsidR="00B045FF" w:rsidRDefault="00B045FF" w:rsidP="00B656E6">
      <w:pPr>
        <w:spacing w:line="264" w:lineRule="auto"/>
      </w:pPr>
    </w:p>
    <w:p w:rsidR="00B045FF" w:rsidRPr="00B045FF" w:rsidRDefault="00B045FF" w:rsidP="00B045FF">
      <w:pPr>
        <w:pBdr>
          <w:top w:val="single" w:sz="4" w:space="1" w:color="auto"/>
          <w:left w:val="single" w:sz="4" w:space="4" w:color="auto"/>
          <w:bottom w:val="single" w:sz="4" w:space="1" w:color="auto"/>
          <w:right w:val="single" w:sz="4" w:space="4" w:color="auto"/>
        </w:pBdr>
        <w:spacing w:line="264" w:lineRule="auto"/>
        <w:rPr>
          <w:i/>
          <w:color w:val="FF0000"/>
          <w:sz w:val="28"/>
          <w:szCs w:val="28"/>
        </w:rPr>
      </w:pPr>
      <w:r>
        <w:rPr>
          <w:i/>
          <w:color w:val="FF0000"/>
          <w:sz w:val="28"/>
          <w:szCs w:val="28"/>
        </w:rPr>
        <w:t>Hinweis des GUV Oldenburg</w:t>
      </w:r>
      <w:r w:rsidRPr="00B045FF">
        <w:rPr>
          <w:i/>
          <w:color w:val="FF0000"/>
          <w:sz w:val="28"/>
          <w:szCs w:val="28"/>
        </w:rPr>
        <w:t>:</w:t>
      </w:r>
    </w:p>
    <w:p w:rsidR="00B045FF" w:rsidRPr="00B045FF" w:rsidRDefault="00B045FF" w:rsidP="00B045FF">
      <w:pPr>
        <w:pBdr>
          <w:top w:val="single" w:sz="4" w:space="1" w:color="auto"/>
          <w:left w:val="single" w:sz="4" w:space="4" w:color="auto"/>
          <w:bottom w:val="single" w:sz="4" w:space="1" w:color="auto"/>
          <w:right w:val="single" w:sz="4" w:space="4" w:color="auto"/>
        </w:pBdr>
        <w:spacing w:line="264" w:lineRule="auto"/>
        <w:rPr>
          <w:i/>
          <w:color w:val="FF0000"/>
          <w:sz w:val="28"/>
          <w:szCs w:val="28"/>
        </w:rPr>
      </w:pPr>
      <w:r w:rsidRPr="00B045FF">
        <w:rPr>
          <w:i/>
          <w:color w:val="FF0000"/>
          <w:sz w:val="28"/>
          <w:szCs w:val="28"/>
        </w:rPr>
        <w:t>das Dokument ist an die eigene Gefährdungsbeurteilu</w:t>
      </w:r>
      <w:r>
        <w:rPr>
          <w:i/>
          <w:color w:val="FF0000"/>
          <w:sz w:val="28"/>
          <w:szCs w:val="28"/>
        </w:rPr>
        <w:t>ng</w:t>
      </w:r>
      <w:r w:rsidRPr="00B045FF">
        <w:rPr>
          <w:i/>
          <w:color w:val="FF0000"/>
          <w:sz w:val="28"/>
          <w:szCs w:val="28"/>
        </w:rPr>
        <w:t xml:space="preserve"> und die dort festgelegten </w:t>
      </w:r>
      <w:r>
        <w:rPr>
          <w:i/>
          <w:color w:val="FF0000"/>
          <w:sz w:val="28"/>
          <w:szCs w:val="28"/>
        </w:rPr>
        <w:t>M</w:t>
      </w:r>
      <w:r w:rsidRPr="00B045FF">
        <w:rPr>
          <w:i/>
          <w:color w:val="FF0000"/>
          <w:sz w:val="28"/>
          <w:szCs w:val="28"/>
        </w:rPr>
        <w:t>aßnahmen anzupassen. Unsere Aufteilung und Benennung</w:t>
      </w:r>
      <w:r w:rsidR="00380A04">
        <w:rPr>
          <w:i/>
          <w:color w:val="FF0000"/>
          <w:sz w:val="28"/>
          <w:szCs w:val="28"/>
        </w:rPr>
        <w:t xml:space="preserve"> von Maßnahmen ist beispielhaft</w:t>
      </w:r>
      <w:r w:rsidRPr="00B045FF">
        <w:rPr>
          <w:i/>
          <w:color w:val="FF0000"/>
          <w:sz w:val="28"/>
          <w:szCs w:val="28"/>
        </w:rPr>
        <w:t>.</w:t>
      </w:r>
    </w:p>
    <w:p w:rsidR="00B045FF" w:rsidRDefault="00B045FF" w:rsidP="00B656E6">
      <w:pPr>
        <w:spacing w:line="264" w:lineRule="auto"/>
      </w:pPr>
    </w:p>
    <w:p w:rsidR="00B045FF" w:rsidRDefault="00B045FF" w:rsidP="00B656E6">
      <w:pPr>
        <w:spacing w:line="264" w:lineRule="auto"/>
      </w:pPr>
    </w:p>
    <w:p w:rsidR="00B045FF" w:rsidRDefault="00B045FF" w:rsidP="00B656E6">
      <w:pPr>
        <w:spacing w:line="264" w:lineRule="auto"/>
      </w:pPr>
    </w:p>
    <w:p w:rsidR="00B045FF" w:rsidRDefault="00B045FF" w:rsidP="00B656E6">
      <w:pPr>
        <w:spacing w:line="264" w:lineRule="auto"/>
      </w:pPr>
    </w:p>
    <w:p w:rsidR="00B045FF" w:rsidRPr="00B656E6" w:rsidRDefault="00B045FF" w:rsidP="00B656E6">
      <w:pPr>
        <w:spacing w:line="264" w:lineRule="auto"/>
      </w:pPr>
    </w:p>
    <w:p w:rsidR="00B656E6" w:rsidRPr="00B656E6" w:rsidRDefault="00B656E6" w:rsidP="00B656E6">
      <w:pPr>
        <w:spacing w:line="264" w:lineRule="auto"/>
      </w:pPr>
      <w:r w:rsidRPr="00B656E6">
        <w:br w:type="page"/>
      </w:r>
    </w:p>
    <w:p w:rsidR="00AB34EA" w:rsidRDefault="00AB34EA" w:rsidP="00B656E6">
      <w:pPr>
        <w:spacing w:line="264" w:lineRule="auto"/>
      </w:pPr>
    </w:p>
    <w:p w:rsidR="00CF3E4C" w:rsidRDefault="00CF3E4C" w:rsidP="00B656E6">
      <w:pPr>
        <w:spacing w:line="264" w:lineRule="auto"/>
      </w:pPr>
    </w:p>
    <w:p w:rsidR="00CF3E4C" w:rsidRDefault="00CF3E4C" w:rsidP="00B656E6">
      <w:pPr>
        <w:spacing w:line="264" w:lineRule="auto"/>
      </w:pPr>
    </w:p>
    <w:p w:rsidR="00B656E6" w:rsidRPr="00B656E6" w:rsidRDefault="00B656E6" w:rsidP="00B656E6">
      <w:pPr>
        <w:spacing w:line="264" w:lineRule="auto"/>
      </w:pPr>
      <w:r w:rsidRPr="00B656E6">
        <w:t>Der Arbeitgeber hat gemäß §§ 5 und 6 des Arbeitsschutzgesetzes und § 2 Abs. 1 der SARS-CoV-2- Arbeitsschutzverordnung die bestehende Gefährdungsbeurteilung hinsichtlich eventuell zusätzlich erforderlicher Maßnahmen des betrieblichen Infektionsschutzes zu überprüfen und zu aktualisieren.</w:t>
      </w:r>
    </w:p>
    <w:p w:rsidR="00B656E6" w:rsidRPr="00B656E6" w:rsidRDefault="00B656E6" w:rsidP="00B656E6">
      <w:pPr>
        <w:spacing w:line="264" w:lineRule="auto"/>
      </w:pPr>
      <w:r w:rsidRPr="00B656E6">
        <w:t xml:space="preserve">Die als erforderlich angesehenen Maßnahmen sind </w:t>
      </w:r>
      <w:r>
        <w:t xml:space="preserve">umzusetzen </w:t>
      </w:r>
      <w:r w:rsidRPr="00B656E6">
        <w:t>und den Beschäftigten in geeigneter Weise bekannt zu geben.</w:t>
      </w:r>
    </w:p>
    <w:p w:rsidR="00B656E6" w:rsidRPr="00B656E6" w:rsidRDefault="00B656E6" w:rsidP="00B656E6">
      <w:pPr>
        <w:spacing w:line="264" w:lineRule="auto"/>
      </w:pPr>
    </w:p>
    <w:p w:rsidR="00B656E6" w:rsidRPr="00B656E6" w:rsidRDefault="00B656E6" w:rsidP="00B656E6">
      <w:pPr>
        <w:spacing w:line="264" w:lineRule="auto"/>
      </w:pPr>
      <w:r w:rsidRPr="00B656E6">
        <w:t>Nachfolgend sind die Maßnahmen für unseren Betrieb dargestellt</w:t>
      </w:r>
      <w:r>
        <w:t>. Die Führungskräfte sind dafür verantwortlich, dass die Regelungen in ihrem Bereich umgesetzt und ihren jeweiligen Mitarbeitenden bekannt sind</w:t>
      </w:r>
      <w:r w:rsidRPr="00B656E6">
        <w:t>:</w:t>
      </w:r>
    </w:p>
    <w:p w:rsidR="00B656E6" w:rsidRDefault="00B656E6" w:rsidP="00B656E6">
      <w:pPr>
        <w:spacing w:line="264" w:lineRule="auto"/>
      </w:pPr>
    </w:p>
    <w:p w:rsidR="00646053" w:rsidRDefault="00646053" w:rsidP="00B656E6">
      <w:pPr>
        <w:spacing w:line="264" w:lineRule="auto"/>
      </w:pPr>
    </w:p>
    <w:p w:rsidR="00CF3E4C" w:rsidRPr="00CF3E4C" w:rsidRDefault="00CF3E4C" w:rsidP="00AB34EA">
      <w:pPr>
        <w:numPr>
          <w:ilvl w:val="1"/>
          <w:numId w:val="13"/>
        </w:numPr>
        <w:spacing w:line="264" w:lineRule="auto"/>
        <w:rPr>
          <w:b/>
        </w:rPr>
      </w:pPr>
      <w:r w:rsidRPr="00CF3E4C">
        <w:rPr>
          <w:b/>
        </w:rPr>
        <w:t>Grundsätzliches</w:t>
      </w:r>
    </w:p>
    <w:p w:rsidR="00CF3E4C" w:rsidRDefault="00CF3E4C" w:rsidP="00CF3E4C">
      <w:pPr>
        <w:pStyle w:val="Listenabsatz"/>
        <w:numPr>
          <w:ilvl w:val="0"/>
          <w:numId w:val="26"/>
        </w:numPr>
        <w:spacing w:line="264" w:lineRule="auto"/>
        <w:ind w:left="709" w:hanging="283"/>
      </w:pPr>
      <w:r>
        <w:t xml:space="preserve">Selbsttest </w:t>
      </w:r>
      <w:r w:rsidR="00AA530E">
        <w:t>regelmäßig vornehmen</w:t>
      </w:r>
    </w:p>
    <w:p w:rsidR="00AA530E" w:rsidRDefault="00AA530E" w:rsidP="00CF3E4C">
      <w:pPr>
        <w:pStyle w:val="Listenabsatz"/>
        <w:numPr>
          <w:ilvl w:val="0"/>
          <w:numId w:val="26"/>
        </w:numPr>
        <w:spacing w:line="264" w:lineRule="auto"/>
        <w:ind w:left="709" w:hanging="283"/>
      </w:pPr>
      <w:r>
        <w:t>bei positivem Testergebnis, Hausarzt einschalten und dessen Vorgaben folgen</w:t>
      </w:r>
    </w:p>
    <w:p w:rsidR="00AA530E" w:rsidRDefault="00AA530E" w:rsidP="00AA530E">
      <w:pPr>
        <w:pStyle w:val="Listenabsatz"/>
        <w:spacing w:line="264" w:lineRule="auto"/>
        <w:ind w:left="709"/>
      </w:pPr>
    </w:p>
    <w:p w:rsidR="00AA530E" w:rsidRPr="00CF3E4C" w:rsidRDefault="00AA530E" w:rsidP="00AA530E">
      <w:pPr>
        <w:pStyle w:val="Listenabsatz"/>
        <w:spacing w:line="264" w:lineRule="auto"/>
        <w:ind w:left="709"/>
      </w:pPr>
    </w:p>
    <w:p w:rsidR="00AB34EA" w:rsidRPr="00AB34EA" w:rsidRDefault="00AB34EA" w:rsidP="00AB34EA">
      <w:pPr>
        <w:numPr>
          <w:ilvl w:val="1"/>
          <w:numId w:val="13"/>
        </w:numPr>
        <w:spacing w:line="264" w:lineRule="auto"/>
      </w:pPr>
      <w:r w:rsidRPr="00AB34EA">
        <w:rPr>
          <w:b/>
        </w:rPr>
        <w:t>Handlungsanweisungen für Verdachtsfälle</w:t>
      </w:r>
    </w:p>
    <w:p w:rsidR="005551A0" w:rsidRPr="00AB34EA" w:rsidRDefault="005551A0" w:rsidP="00AB34EA">
      <w:pPr>
        <w:numPr>
          <w:ilvl w:val="0"/>
          <w:numId w:val="16"/>
        </w:numPr>
        <w:spacing w:line="264" w:lineRule="auto"/>
      </w:pPr>
      <w:r w:rsidRPr="00AB34EA">
        <w:t>Beschäftigte mit entsprechenden Symptomen haben das Gebäude / Betriebsgelände zu verlassen bzw. zuhause zu bleiben</w:t>
      </w:r>
    </w:p>
    <w:p w:rsidR="005551A0" w:rsidRPr="00AB34EA" w:rsidRDefault="005551A0" w:rsidP="00AB34EA">
      <w:pPr>
        <w:numPr>
          <w:ilvl w:val="0"/>
          <w:numId w:val="16"/>
        </w:numPr>
        <w:spacing w:line="264" w:lineRule="auto"/>
      </w:pPr>
      <w:r w:rsidRPr="00AB34EA">
        <w:t>Aufforderung an die betroffenen Personen, sich umgehend an einen Arzt oder das Gesundheitsamt zu wenden</w:t>
      </w:r>
    </w:p>
    <w:p w:rsidR="00B656E6" w:rsidRDefault="005551A0" w:rsidP="00AB34EA">
      <w:pPr>
        <w:pStyle w:val="Listenabsatz"/>
        <w:numPr>
          <w:ilvl w:val="0"/>
          <w:numId w:val="16"/>
        </w:numPr>
        <w:spacing w:line="264" w:lineRule="auto"/>
      </w:pPr>
      <w:r w:rsidRPr="00AB34EA">
        <w:t>Treffen von Regelungen im Rahmen der betrieblichen Pandemieplanung, um bei bestätigten Infektionen Personen zu ermitteln und zu informieren, bei denen durch den Kontakt mit der infizierten Person ebenfalls ein Infektionsrisiko besteht</w:t>
      </w:r>
    </w:p>
    <w:p w:rsidR="00AB34EA" w:rsidRDefault="00AB34EA" w:rsidP="00AB34EA">
      <w:pPr>
        <w:spacing w:line="264" w:lineRule="auto"/>
      </w:pPr>
    </w:p>
    <w:p w:rsidR="00AB34EA" w:rsidRPr="00B656E6" w:rsidRDefault="00AB34EA" w:rsidP="00AB34EA">
      <w:pPr>
        <w:spacing w:line="264" w:lineRule="auto"/>
      </w:pPr>
    </w:p>
    <w:p w:rsidR="00B656E6" w:rsidRPr="00B656E6" w:rsidRDefault="00B656E6" w:rsidP="00B656E6">
      <w:pPr>
        <w:numPr>
          <w:ilvl w:val="1"/>
          <w:numId w:val="13"/>
        </w:numPr>
        <w:spacing w:line="264" w:lineRule="auto"/>
        <w:rPr>
          <w:b/>
        </w:rPr>
      </w:pPr>
      <w:r w:rsidRPr="00B656E6">
        <w:rPr>
          <w:b/>
        </w:rPr>
        <w:t>Maßnahmen zur Gewährleistung des Mindestabstands von 1,5 m</w:t>
      </w:r>
    </w:p>
    <w:p w:rsidR="00AB34EA" w:rsidRDefault="00AB34EA" w:rsidP="00AB34EA">
      <w:pPr>
        <w:pStyle w:val="Listenabsatz"/>
        <w:numPr>
          <w:ilvl w:val="0"/>
          <w:numId w:val="14"/>
        </w:numPr>
        <w:spacing w:line="264" w:lineRule="auto"/>
      </w:pPr>
      <w:r>
        <w:t>Stets ausreichend Abstand zu anderen Personen halten</w:t>
      </w:r>
    </w:p>
    <w:p w:rsidR="00B656E6" w:rsidRDefault="00B656E6" w:rsidP="00AB34EA">
      <w:pPr>
        <w:pStyle w:val="Listenabsatz"/>
        <w:numPr>
          <w:ilvl w:val="0"/>
          <w:numId w:val="14"/>
        </w:numPr>
        <w:spacing w:line="264" w:lineRule="auto"/>
      </w:pPr>
      <w:r>
        <w:t>Unterweisung der Beschäftigten über die Abstandsregeln</w:t>
      </w:r>
    </w:p>
    <w:p w:rsidR="00B656E6" w:rsidRDefault="00B656E6" w:rsidP="00AB34EA">
      <w:pPr>
        <w:pStyle w:val="Listenabsatz"/>
        <w:numPr>
          <w:ilvl w:val="0"/>
          <w:numId w:val="14"/>
        </w:numPr>
        <w:spacing w:line="264" w:lineRule="auto"/>
      </w:pPr>
      <w:r>
        <w:t>Anbringen von (Boden</w:t>
      </w:r>
      <w:r w:rsidR="006E6CA6">
        <w:t>-)M</w:t>
      </w:r>
      <w:r>
        <w:t>arkierungen an Informationsschaltern</w:t>
      </w:r>
      <w:r w:rsidR="00EF401C">
        <w:t>,</w:t>
      </w:r>
      <w:r>
        <w:t xml:space="preserve"> in Wartebereichen</w:t>
      </w:r>
      <w:r w:rsidR="00EF401C">
        <w:t>, an Kopierern etc.</w:t>
      </w:r>
    </w:p>
    <w:p w:rsidR="00B656E6" w:rsidRDefault="00B656E6" w:rsidP="00AB34EA">
      <w:pPr>
        <w:pStyle w:val="Listenabsatz"/>
        <w:numPr>
          <w:ilvl w:val="0"/>
          <w:numId w:val="14"/>
        </w:numPr>
        <w:spacing w:line="264" w:lineRule="auto"/>
      </w:pPr>
      <w:r>
        <w:t>Markieren und Beachten von Bewegungsbereichen z.B. auf Treppen</w:t>
      </w:r>
      <w:r w:rsidR="00DA3F95">
        <w:t xml:space="preserve"> und in Fluren</w:t>
      </w:r>
    </w:p>
    <w:p w:rsidR="00EF401C" w:rsidRDefault="00EF401C" w:rsidP="00AB34EA">
      <w:pPr>
        <w:pStyle w:val="Listenabsatz"/>
        <w:numPr>
          <w:ilvl w:val="0"/>
          <w:numId w:val="14"/>
        </w:numPr>
        <w:spacing w:line="264" w:lineRule="auto"/>
      </w:pPr>
      <w:r>
        <w:t>Nutzung von Aufzügen unter Beachtung des Mindestabstands</w:t>
      </w:r>
    </w:p>
    <w:p w:rsidR="00B656E6" w:rsidRDefault="00B656E6" w:rsidP="00AB34EA">
      <w:pPr>
        <w:pStyle w:val="Listenabsatz"/>
        <w:numPr>
          <w:ilvl w:val="0"/>
          <w:numId w:val="14"/>
        </w:numPr>
        <w:spacing w:line="264" w:lineRule="auto"/>
      </w:pPr>
      <w:r>
        <w:t>Aushang von Hinweisschildern zum Abstandsgebot</w:t>
      </w:r>
    </w:p>
    <w:p w:rsidR="00B656E6" w:rsidRPr="00B656E6" w:rsidRDefault="00B656E6" w:rsidP="00B656E6">
      <w:pPr>
        <w:spacing w:line="264" w:lineRule="auto"/>
      </w:pPr>
    </w:p>
    <w:p w:rsidR="00B656E6" w:rsidRPr="00B656E6" w:rsidRDefault="00B656E6" w:rsidP="00B656E6">
      <w:pPr>
        <w:spacing w:line="264" w:lineRule="auto"/>
      </w:pPr>
    </w:p>
    <w:p w:rsidR="00B656E6" w:rsidRPr="00B656E6" w:rsidRDefault="00B656E6" w:rsidP="00B656E6">
      <w:pPr>
        <w:numPr>
          <w:ilvl w:val="1"/>
          <w:numId w:val="13"/>
        </w:numPr>
        <w:spacing w:line="264" w:lineRule="auto"/>
      </w:pPr>
      <w:r w:rsidRPr="00B656E6">
        <w:rPr>
          <w:b/>
        </w:rPr>
        <w:t>Mund-Nase-</w:t>
      </w:r>
      <w:r w:rsidR="00210480">
        <w:rPr>
          <w:b/>
        </w:rPr>
        <w:t>Schutz</w:t>
      </w:r>
      <w:r w:rsidRPr="00B656E6">
        <w:rPr>
          <w:b/>
        </w:rPr>
        <w:t xml:space="preserve"> und Persönliche Schutzausrüstung (PSA)</w:t>
      </w:r>
    </w:p>
    <w:p w:rsidR="005551A0" w:rsidRDefault="005551A0" w:rsidP="00AB34EA">
      <w:pPr>
        <w:pStyle w:val="Listenabsatz"/>
        <w:numPr>
          <w:ilvl w:val="0"/>
          <w:numId w:val="15"/>
        </w:numPr>
        <w:spacing w:line="264" w:lineRule="auto"/>
      </w:pPr>
      <w:r>
        <w:t xml:space="preserve">Sicherstellung, dass Beschäftigte </w:t>
      </w:r>
      <w:r w:rsidR="00210480" w:rsidRPr="00210480">
        <w:t xml:space="preserve">mindestens </w:t>
      </w:r>
      <w:r w:rsidRPr="00210480">
        <w:t>Mund-Nase-</w:t>
      </w:r>
      <w:r w:rsidR="00210480" w:rsidRPr="00210480">
        <w:t>Schutz</w:t>
      </w:r>
      <w:r w:rsidRPr="00210480">
        <w:t xml:space="preserve"> tragen</w:t>
      </w:r>
      <w:r>
        <w:t xml:space="preserve"> an Arbeitsplätzen und in Situationen, in denen die Einhaltung der Abstände erschwert ist</w:t>
      </w:r>
    </w:p>
    <w:p w:rsidR="005551A0" w:rsidRDefault="005551A0" w:rsidP="00AB34EA">
      <w:pPr>
        <w:pStyle w:val="Listenabsatz"/>
        <w:numPr>
          <w:ilvl w:val="0"/>
          <w:numId w:val="15"/>
        </w:numPr>
        <w:spacing w:line="264" w:lineRule="auto"/>
      </w:pPr>
      <w:r>
        <w:t>Schulung der Beschäftigten über die richtige Anwendung eine</w:t>
      </w:r>
      <w:r w:rsidR="00210480">
        <w:t>s</w:t>
      </w:r>
      <w:r>
        <w:t xml:space="preserve"> Mund-Nase- </w:t>
      </w:r>
      <w:r w:rsidR="00210480">
        <w:t>Schutzes</w:t>
      </w:r>
    </w:p>
    <w:p w:rsidR="005551A0" w:rsidRPr="00B656E6" w:rsidRDefault="005551A0" w:rsidP="00AB34EA">
      <w:pPr>
        <w:pStyle w:val="Listenabsatz"/>
        <w:numPr>
          <w:ilvl w:val="0"/>
          <w:numId w:val="15"/>
        </w:numPr>
        <w:spacing w:line="264" w:lineRule="auto"/>
      </w:pPr>
      <w:r>
        <w:t>Bereitstellung von PSA in besonders gefährdeten Arbeitsbereichen</w:t>
      </w:r>
    </w:p>
    <w:p w:rsidR="00B656E6" w:rsidRPr="00B656E6" w:rsidRDefault="005551A0" w:rsidP="00AB34EA">
      <w:pPr>
        <w:pStyle w:val="Listenabsatz"/>
        <w:numPr>
          <w:ilvl w:val="0"/>
          <w:numId w:val="15"/>
        </w:numPr>
        <w:spacing w:line="264" w:lineRule="auto"/>
      </w:pPr>
      <w:r>
        <w:t>Nutzung von ausschließlich personenbezogenen Schutzausrüstungen</w:t>
      </w:r>
    </w:p>
    <w:p w:rsidR="00B656E6" w:rsidRDefault="00B656E6" w:rsidP="00B656E6">
      <w:pPr>
        <w:spacing w:line="264" w:lineRule="auto"/>
      </w:pPr>
    </w:p>
    <w:p w:rsidR="00AB34EA" w:rsidRPr="00B656E6" w:rsidRDefault="00AB34EA" w:rsidP="00B656E6">
      <w:pPr>
        <w:spacing w:line="264" w:lineRule="auto"/>
      </w:pPr>
    </w:p>
    <w:p w:rsidR="00B656E6" w:rsidRPr="00B656E6" w:rsidRDefault="00AB34EA" w:rsidP="00B656E6">
      <w:pPr>
        <w:numPr>
          <w:ilvl w:val="1"/>
          <w:numId w:val="13"/>
        </w:numPr>
        <w:spacing w:line="264" w:lineRule="auto"/>
        <w:rPr>
          <w:b/>
        </w:rPr>
      </w:pPr>
      <w:r>
        <w:rPr>
          <w:b/>
        </w:rPr>
        <w:t>H</w:t>
      </w:r>
      <w:r w:rsidR="00B656E6" w:rsidRPr="00B656E6">
        <w:rPr>
          <w:b/>
        </w:rPr>
        <w:t>ygiene</w:t>
      </w:r>
    </w:p>
    <w:p w:rsidR="00AB34EA" w:rsidRDefault="00AB34EA" w:rsidP="00AB34EA">
      <w:pPr>
        <w:pStyle w:val="Listenabsatz"/>
        <w:numPr>
          <w:ilvl w:val="0"/>
          <w:numId w:val="17"/>
        </w:numPr>
        <w:spacing w:line="264" w:lineRule="auto"/>
      </w:pPr>
      <w:r>
        <w:t>regelmäßig Hände waschen</w:t>
      </w:r>
    </w:p>
    <w:p w:rsidR="005551A0" w:rsidRPr="00210480" w:rsidRDefault="005551A0" w:rsidP="00AB34EA">
      <w:pPr>
        <w:pStyle w:val="Listenabsatz"/>
        <w:numPr>
          <w:ilvl w:val="0"/>
          <w:numId w:val="17"/>
        </w:numPr>
        <w:spacing w:line="264" w:lineRule="auto"/>
      </w:pPr>
      <w:r w:rsidRPr="00210480">
        <w:t xml:space="preserve">Aushang </w:t>
      </w:r>
      <w:r w:rsidR="00210480">
        <w:t>Hygieneregeln</w:t>
      </w:r>
      <w:r w:rsidR="00FC63BD" w:rsidRPr="00210480">
        <w:t xml:space="preserve"> </w:t>
      </w:r>
    </w:p>
    <w:p w:rsidR="005551A0" w:rsidRDefault="005551A0" w:rsidP="00AB34EA">
      <w:pPr>
        <w:pStyle w:val="Listenabsatz"/>
        <w:numPr>
          <w:ilvl w:val="0"/>
          <w:numId w:val="17"/>
        </w:numPr>
        <w:spacing w:line="264" w:lineRule="auto"/>
      </w:pPr>
      <w:r>
        <w:t>Bereitstellung von Spendern mit Desinfektionsmitteln zur Händedesinfektion</w:t>
      </w:r>
    </w:p>
    <w:p w:rsidR="00AB34EA" w:rsidRDefault="00AB34EA" w:rsidP="00AB34EA">
      <w:pPr>
        <w:pStyle w:val="Listenabsatz"/>
        <w:numPr>
          <w:ilvl w:val="0"/>
          <w:numId w:val="17"/>
        </w:numPr>
        <w:spacing w:line="264" w:lineRule="auto"/>
      </w:pPr>
      <w:r>
        <w:t>Bereitstellung von hautschonender Seife</w:t>
      </w:r>
    </w:p>
    <w:p w:rsidR="005551A0" w:rsidRDefault="00AB34EA" w:rsidP="00AB34EA">
      <w:pPr>
        <w:pStyle w:val="Listenabsatz"/>
        <w:numPr>
          <w:ilvl w:val="0"/>
          <w:numId w:val="17"/>
        </w:numPr>
        <w:spacing w:line="264" w:lineRule="auto"/>
      </w:pPr>
      <w:r>
        <w:t xml:space="preserve">Bereitstellung von </w:t>
      </w:r>
      <w:r w:rsidR="00EF401C">
        <w:t>Einweg</w:t>
      </w:r>
      <w:r>
        <w:t>handtüchern zur Einmalbenutzung (keine Handtrockner)</w:t>
      </w:r>
    </w:p>
    <w:p w:rsidR="00EF401C" w:rsidRDefault="00EF401C" w:rsidP="00AB34EA">
      <w:pPr>
        <w:pStyle w:val="Listenabsatz"/>
        <w:numPr>
          <w:ilvl w:val="0"/>
          <w:numId w:val="17"/>
        </w:numPr>
        <w:spacing w:line="264" w:lineRule="auto"/>
      </w:pPr>
      <w:r>
        <w:t>Angebot einer Händereinigung auch an mobilen Arbeitsplätzen</w:t>
      </w:r>
    </w:p>
    <w:p w:rsidR="005551A0" w:rsidRDefault="005551A0" w:rsidP="00AB34EA">
      <w:pPr>
        <w:pStyle w:val="Listenabsatz"/>
        <w:numPr>
          <w:ilvl w:val="0"/>
          <w:numId w:val="17"/>
        </w:numPr>
        <w:spacing w:line="264" w:lineRule="auto"/>
      </w:pPr>
      <w:r>
        <w:t>Hinweis auf Hautpflege</w:t>
      </w:r>
    </w:p>
    <w:p w:rsidR="00AB34EA" w:rsidRDefault="00AB34EA" w:rsidP="00AB34EA">
      <w:pPr>
        <w:pStyle w:val="Listenabsatz"/>
        <w:numPr>
          <w:ilvl w:val="0"/>
          <w:numId w:val="17"/>
        </w:numPr>
        <w:spacing w:line="264" w:lineRule="auto"/>
      </w:pPr>
      <w:r>
        <w:t>Berührungen (z.B. Händeschütteln) vermeiden</w:t>
      </w:r>
    </w:p>
    <w:p w:rsidR="00AB34EA" w:rsidRDefault="00AB34EA" w:rsidP="00AB34EA">
      <w:pPr>
        <w:pStyle w:val="Listenabsatz"/>
        <w:numPr>
          <w:ilvl w:val="0"/>
          <w:numId w:val="17"/>
        </w:numPr>
        <w:spacing w:line="264" w:lineRule="auto"/>
      </w:pPr>
      <w:r>
        <w:t>Niesen/Husten nur in die Armbeuge oder in ein Taschentuch (Achtung: anschließend entsorgen!)</w:t>
      </w:r>
    </w:p>
    <w:p w:rsidR="00AB34EA" w:rsidRDefault="00AB34EA" w:rsidP="00AB34EA">
      <w:pPr>
        <w:pStyle w:val="Listenabsatz"/>
        <w:numPr>
          <w:ilvl w:val="0"/>
          <w:numId w:val="17"/>
        </w:numPr>
        <w:spacing w:line="264" w:lineRule="auto"/>
      </w:pPr>
      <w:r>
        <w:t>Hände vom Gesicht fernhalten</w:t>
      </w:r>
    </w:p>
    <w:p w:rsidR="00AB34EA" w:rsidRDefault="00AB34EA" w:rsidP="00AB34EA">
      <w:pPr>
        <w:pStyle w:val="Listenabsatz"/>
        <w:numPr>
          <w:ilvl w:val="0"/>
          <w:numId w:val="18"/>
        </w:numPr>
        <w:spacing w:line="264" w:lineRule="auto"/>
      </w:pPr>
      <w:r w:rsidRPr="00AB34EA">
        <w:t xml:space="preserve">Unterweisung der Beschäftigten zur </w:t>
      </w:r>
      <w:r>
        <w:t>H</w:t>
      </w:r>
      <w:r w:rsidRPr="00AB34EA">
        <w:t>ygiene</w:t>
      </w:r>
    </w:p>
    <w:p w:rsidR="00B656E6" w:rsidRDefault="00B656E6" w:rsidP="00B656E6">
      <w:pPr>
        <w:spacing w:line="264" w:lineRule="auto"/>
      </w:pPr>
    </w:p>
    <w:p w:rsidR="00D759AA" w:rsidRDefault="00D759AA" w:rsidP="00B656E6">
      <w:pPr>
        <w:spacing w:line="264" w:lineRule="auto"/>
      </w:pPr>
    </w:p>
    <w:p w:rsidR="009413AA" w:rsidRDefault="009413AA" w:rsidP="009413AA">
      <w:pPr>
        <w:numPr>
          <w:ilvl w:val="1"/>
          <w:numId w:val="13"/>
        </w:numPr>
        <w:spacing w:line="264" w:lineRule="auto"/>
        <w:rPr>
          <w:b/>
        </w:rPr>
      </w:pPr>
      <w:r>
        <w:rPr>
          <w:b/>
        </w:rPr>
        <w:t>Homeoffice</w:t>
      </w:r>
    </w:p>
    <w:p w:rsidR="009413AA" w:rsidRPr="009413AA" w:rsidRDefault="009413AA" w:rsidP="009413AA">
      <w:pPr>
        <w:pStyle w:val="Listenabsatz"/>
        <w:numPr>
          <w:ilvl w:val="0"/>
          <w:numId w:val="18"/>
        </w:numPr>
        <w:spacing w:line="264" w:lineRule="auto"/>
        <w:rPr>
          <w:b/>
        </w:rPr>
      </w:pPr>
      <w:r>
        <w:t>Büroarbeit nach Möglichkeit im Homeoffice ausführen</w:t>
      </w:r>
    </w:p>
    <w:p w:rsidR="009413AA" w:rsidRPr="009413AA" w:rsidRDefault="009413AA" w:rsidP="009413AA">
      <w:pPr>
        <w:pStyle w:val="Listenabsatz"/>
        <w:numPr>
          <w:ilvl w:val="0"/>
          <w:numId w:val="18"/>
        </w:numPr>
        <w:spacing w:line="264" w:lineRule="auto"/>
        <w:rPr>
          <w:b/>
        </w:rPr>
      </w:pPr>
      <w:r>
        <w:t>Regelungen zu Arbeitszeiten und Erreichbarkeit treffen</w:t>
      </w:r>
    </w:p>
    <w:p w:rsidR="009413AA" w:rsidRPr="009413AA" w:rsidRDefault="009413AA" w:rsidP="009413AA">
      <w:pPr>
        <w:pStyle w:val="Listenabsatz"/>
        <w:numPr>
          <w:ilvl w:val="0"/>
          <w:numId w:val="18"/>
        </w:numPr>
        <w:spacing w:line="264" w:lineRule="auto"/>
        <w:rPr>
          <w:b/>
        </w:rPr>
      </w:pPr>
      <w:r>
        <w:t>Unterweisung der Homeoffice-Mitarbeitenden durchführen</w:t>
      </w:r>
    </w:p>
    <w:p w:rsidR="009413AA" w:rsidRDefault="009413AA" w:rsidP="009413AA">
      <w:pPr>
        <w:spacing w:line="264" w:lineRule="auto"/>
        <w:ind w:left="360"/>
        <w:rPr>
          <w:b/>
        </w:rPr>
      </w:pPr>
    </w:p>
    <w:p w:rsidR="009413AA" w:rsidRDefault="009413AA" w:rsidP="009413AA">
      <w:pPr>
        <w:spacing w:line="264" w:lineRule="auto"/>
        <w:ind w:left="360"/>
        <w:rPr>
          <w:b/>
        </w:rPr>
      </w:pPr>
    </w:p>
    <w:p w:rsidR="00D759AA" w:rsidRPr="00B656E6" w:rsidRDefault="00D759AA" w:rsidP="00D759AA">
      <w:pPr>
        <w:numPr>
          <w:ilvl w:val="1"/>
          <w:numId w:val="13"/>
        </w:numPr>
        <w:spacing w:line="264" w:lineRule="auto"/>
        <w:rPr>
          <w:b/>
        </w:rPr>
      </w:pPr>
      <w:r w:rsidRPr="00B656E6">
        <w:rPr>
          <w:b/>
        </w:rPr>
        <w:t>Arbei</w:t>
      </w:r>
      <w:r w:rsidR="009413AA">
        <w:rPr>
          <w:b/>
        </w:rPr>
        <w:t>tsplatzgestaltung</w:t>
      </w:r>
    </w:p>
    <w:p w:rsidR="00E22F4E" w:rsidRDefault="00E22F4E" w:rsidP="00D759AA">
      <w:pPr>
        <w:pStyle w:val="Listenabsatz"/>
        <w:numPr>
          <w:ilvl w:val="0"/>
          <w:numId w:val="18"/>
        </w:numPr>
        <w:spacing w:line="264" w:lineRule="auto"/>
      </w:pPr>
      <w:r>
        <w:t>betriebsbedingte Personenkontakte reduzieren</w:t>
      </w:r>
    </w:p>
    <w:p w:rsidR="00D759AA" w:rsidRDefault="00D759AA" w:rsidP="00D759AA">
      <w:pPr>
        <w:pStyle w:val="Listenabsatz"/>
        <w:numPr>
          <w:ilvl w:val="0"/>
          <w:numId w:val="18"/>
        </w:numPr>
        <w:spacing w:line="264" w:lineRule="auto"/>
      </w:pPr>
      <w:r>
        <w:t>Arbeitsplätze so gestalten, dass Beschäftigte ausreichend Abstand zu anderen Personen halten können (mind. 1,5 m)</w:t>
      </w:r>
    </w:p>
    <w:p w:rsidR="00D759AA" w:rsidRDefault="00D759AA" w:rsidP="00D759AA">
      <w:pPr>
        <w:pStyle w:val="Listenabsatz"/>
        <w:numPr>
          <w:ilvl w:val="0"/>
          <w:numId w:val="18"/>
        </w:numPr>
        <w:spacing w:line="264" w:lineRule="auto"/>
      </w:pPr>
      <w:r>
        <w:t>Installation von transparenten</w:t>
      </w:r>
      <w:r w:rsidR="009413AA">
        <w:t>, ausreichend hohen</w:t>
      </w:r>
      <w:r>
        <w:t xml:space="preserve"> Abtrennungen</w:t>
      </w:r>
    </w:p>
    <w:p w:rsidR="00D759AA" w:rsidRDefault="00D759AA" w:rsidP="00D759AA">
      <w:pPr>
        <w:pStyle w:val="Listenabsatz"/>
        <w:numPr>
          <w:ilvl w:val="0"/>
          <w:numId w:val="18"/>
        </w:numPr>
        <w:spacing w:line="264" w:lineRule="auto"/>
      </w:pPr>
      <w:r>
        <w:t>Nutzung freier Raumkapazitäten</w:t>
      </w:r>
    </w:p>
    <w:p w:rsidR="00D759AA" w:rsidRDefault="00D759AA" w:rsidP="00D759AA">
      <w:pPr>
        <w:pStyle w:val="Listenabsatz"/>
        <w:numPr>
          <w:ilvl w:val="0"/>
          <w:numId w:val="18"/>
        </w:numPr>
        <w:spacing w:line="264" w:lineRule="auto"/>
      </w:pPr>
      <w:r>
        <w:t xml:space="preserve">Vermeidung von Mehrfachbelegungen </w:t>
      </w:r>
      <w:r w:rsidR="00E22F4E">
        <w:t>in</w:t>
      </w:r>
      <w:r>
        <w:t xml:space="preserve"> Räumen</w:t>
      </w:r>
      <w:r w:rsidR="00312167">
        <w:t xml:space="preserve">, ansonsten Mindestfläche von 10 qm je Person </w:t>
      </w:r>
    </w:p>
    <w:p w:rsidR="00AB34EA" w:rsidRDefault="00D759AA" w:rsidP="00D759AA">
      <w:pPr>
        <w:pStyle w:val="Listenabsatz"/>
        <w:numPr>
          <w:ilvl w:val="0"/>
          <w:numId w:val="18"/>
        </w:numPr>
        <w:spacing w:line="264" w:lineRule="auto"/>
      </w:pPr>
      <w:r>
        <w:t>Personenbezogene Verwendung von Werkzeugen und Arbeitsmitteln</w:t>
      </w:r>
      <w:r w:rsidR="00646053">
        <w:t>; ansonsten Handschuhe tragen</w:t>
      </w:r>
    </w:p>
    <w:p w:rsidR="00D759AA" w:rsidRDefault="00D759AA" w:rsidP="00D759AA">
      <w:pPr>
        <w:spacing w:line="264" w:lineRule="auto"/>
      </w:pPr>
    </w:p>
    <w:p w:rsidR="009413AA" w:rsidRPr="00B656E6" w:rsidRDefault="009413AA" w:rsidP="00D759AA">
      <w:pPr>
        <w:spacing w:line="264" w:lineRule="auto"/>
      </w:pPr>
    </w:p>
    <w:p w:rsidR="009413AA" w:rsidRPr="009413AA" w:rsidRDefault="009413AA" w:rsidP="00B656E6">
      <w:pPr>
        <w:numPr>
          <w:ilvl w:val="1"/>
          <w:numId w:val="13"/>
        </w:numPr>
        <w:spacing w:line="264" w:lineRule="auto"/>
        <w:rPr>
          <w:b/>
        </w:rPr>
      </w:pPr>
      <w:r w:rsidRPr="009413AA">
        <w:rPr>
          <w:b/>
        </w:rPr>
        <w:t>Lüften</w:t>
      </w:r>
    </w:p>
    <w:p w:rsidR="00312167" w:rsidRDefault="009413AA" w:rsidP="009413AA">
      <w:pPr>
        <w:pStyle w:val="Listenabsatz"/>
        <w:numPr>
          <w:ilvl w:val="0"/>
          <w:numId w:val="19"/>
        </w:numPr>
        <w:spacing w:line="264" w:lineRule="auto"/>
        <w:ind w:left="709" w:hanging="283"/>
      </w:pPr>
      <w:r>
        <w:t>regelmäßig</w:t>
      </w:r>
      <w:r w:rsidR="00312167">
        <w:t xml:space="preserve"> lüften je nach Fenstergröße (Büroraum </w:t>
      </w:r>
      <w:r w:rsidR="0021404F">
        <w:t xml:space="preserve">ca. </w:t>
      </w:r>
      <w:r w:rsidR="00312167">
        <w:t xml:space="preserve">alle 60 min, </w:t>
      </w:r>
      <w:r w:rsidR="0021404F">
        <w:t>B</w:t>
      </w:r>
      <w:r w:rsidR="00312167">
        <w:t>esprechu</w:t>
      </w:r>
      <w:r w:rsidR="0021404F">
        <w:t>ng</w:t>
      </w:r>
      <w:r w:rsidR="00312167">
        <w:t>sraum alle 20 min)</w:t>
      </w:r>
    </w:p>
    <w:p w:rsidR="009413AA" w:rsidRDefault="009413AA" w:rsidP="009413AA">
      <w:pPr>
        <w:pStyle w:val="Listenabsatz"/>
        <w:numPr>
          <w:ilvl w:val="0"/>
          <w:numId w:val="19"/>
        </w:numPr>
        <w:spacing w:line="264" w:lineRule="auto"/>
        <w:ind w:left="709" w:hanging="283"/>
      </w:pPr>
      <w:r>
        <w:t>ausreichend sto</w:t>
      </w:r>
      <w:r w:rsidR="0021404F">
        <w:t>ß</w:t>
      </w:r>
      <w:r>
        <w:t>lüften bei weit geöffnetem Fenster</w:t>
      </w:r>
      <w:r w:rsidR="0021404F">
        <w:t xml:space="preserve"> (3 bis 10 min je nach Jahreszeit)</w:t>
      </w:r>
    </w:p>
    <w:p w:rsidR="0021404F" w:rsidRDefault="0021404F" w:rsidP="009413AA">
      <w:pPr>
        <w:pStyle w:val="Listenabsatz"/>
        <w:numPr>
          <w:ilvl w:val="0"/>
          <w:numId w:val="19"/>
        </w:numPr>
        <w:spacing w:line="264" w:lineRule="auto"/>
        <w:ind w:left="709" w:hanging="283"/>
      </w:pPr>
      <w:r>
        <w:t>bei raumlufttechnischen Anlagen Wartungsintervall beachten</w:t>
      </w:r>
    </w:p>
    <w:p w:rsidR="009413AA" w:rsidRDefault="009413AA" w:rsidP="009413AA">
      <w:pPr>
        <w:spacing w:line="264" w:lineRule="auto"/>
        <w:ind w:left="360"/>
      </w:pPr>
    </w:p>
    <w:p w:rsidR="0021404F" w:rsidRPr="009413AA" w:rsidRDefault="0021404F" w:rsidP="009413AA">
      <w:pPr>
        <w:spacing w:line="264" w:lineRule="auto"/>
        <w:ind w:left="360"/>
      </w:pPr>
    </w:p>
    <w:p w:rsidR="00B656E6" w:rsidRPr="00B656E6" w:rsidRDefault="00B656E6" w:rsidP="00B656E6">
      <w:pPr>
        <w:numPr>
          <w:ilvl w:val="1"/>
          <w:numId w:val="13"/>
        </w:numPr>
        <w:spacing w:line="264" w:lineRule="auto"/>
      </w:pPr>
      <w:r w:rsidRPr="00B656E6">
        <w:rPr>
          <w:b/>
        </w:rPr>
        <w:t>Steuerung und Reglementierung des Mitarbeiter- und Kundenverkehrs</w:t>
      </w:r>
    </w:p>
    <w:p w:rsidR="005551A0" w:rsidRDefault="005551A0" w:rsidP="009413AA">
      <w:pPr>
        <w:pStyle w:val="Listenabsatz"/>
        <w:numPr>
          <w:ilvl w:val="0"/>
          <w:numId w:val="19"/>
        </w:numPr>
        <w:spacing w:line="264" w:lineRule="auto"/>
        <w:ind w:left="709" w:hanging="283"/>
      </w:pPr>
      <w:r>
        <w:t>Anbringen von Bodenmarkierungen vor Informationsschaltern und in Wartebereichen</w:t>
      </w:r>
    </w:p>
    <w:p w:rsidR="005551A0" w:rsidRDefault="005551A0" w:rsidP="009413AA">
      <w:pPr>
        <w:pStyle w:val="Listenabsatz"/>
        <w:numPr>
          <w:ilvl w:val="0"/>
          <w:numId w:val="19"/>
        </w:numPr>
        <w:spacing w:line="264" w:lineRule="auto"/>
        <w:ind w:left="709" w:hanging="283"/>
      </w:pPr>
      <w:r>
        <w:t>wenn möglich, einen getrennten Ein- und Ausgang einrichten, um direkten, entgegenkommenden Kontakt zwischen den Personen zu vermeiden</w:t>
      </w:r>
    </w:p>
    <w:p w:rsidR="00B656E6" w:rsidRPr="00B656E6" w:rsidRDefault="00B656E6" w:rsidP="00B656E6">
      <w:pPr>
        <w:spacing w:line="264" w:lineRule="auto"/>
      </w:pPr>
    </w:p>
    <w:p w:rsidR="00B656E6" w:rsidRPr="00B656E6" w:rsidRDefault="00B656E6" w:rsidP="00B656E6">
      <w:pPr>
        <w:spacing w:line="264" w:lineRule="auto"/>
      </w:pPr>
      <w:bookmarkStart w:id="1" w:name="__DdeLink__41_1490367877"/>
      <w:bookmarkEnd w:id="1"/>
    </w:p>
    <w:p w:rsidR="00B656E6" w:rsidRPr="00B656E6" w:rsidRDefault="00B656E6" w:rsidP="00B656E6">
      <w:pPr>
        <w:numPr>
          <w:ilvl w:val="1"/>
          <w:numId w:val="13"/>
        </w:numPr>
        <w:spacing w:line="264" w:lineRule="auto"/>
      </w:pPr>
      <w:r w:rsidRPr="00B656E6">
        <w:rPr>
          <w:b/>
        </w:rPr>
        <w:t>Dienstreisen und Meetings</w:t>
      </w:r>
    </w:p>
    <w:p w:rsidR="005551A0" w:rsidRDefault="005551A0" w:rsidP="00E22F4E">
      <w:pPr>
        <w:pStyle w:val="Listenabsatz"/>
        <w:numPr>
          <w:ilvl w:val="0"/>
          <w:numId w:val="20"/>
        </w:numPr>
        <w:spacing w:line="264" w:lineRule="auto"/>
      </w:pPr>
      <w:r>
        <w:t>Reduzierung von Dienstreisen und Präsenzveranstaltungen auf ein Minimum</w:t>
      </w:r>
    </w:p>
    <w:p w:rsidR="00312167" w:rsidRDefault="00312167" w:rsidP="00312167">
      <w:pPr>
        <w:pStyle w:val="Listenabsatz"/>
        <w:numPr>
          <w:ilvl w:val="0"/>
          <w:numId w:val="20"/>
        </w:numPr>
        <w:spacing w:line="264" w:lineRule="auto"/>
      </w:pPr>
      <w:r>
        <w:t>Langzeitkontakte (über 15 min) vermeiden</w:t>
      </w:r>
    </w:p>
    <w:p w:rsidR="005551A0" w:rsidRDefault="005551A0" w:rsidP="00312167">
      <w:pPr>
        <w:pStyle w:val="Listenabsatz"/>
        <w:numPr>
          <w:ilvl w:val="0"/>
          <w:numId w:val="20"/>
        </w:numPr>
        <w:spacing w:line="264" w:lineRule="auto"/>
      </w:pPr>
      <w:r>
        <w:t>Zurverfügungstellung technischer Alternativen wie Telefon- oder Videokonferenzen</w:t>
      </w:r>
    </w:p>
    <w:p w:rsidR="00B656E6" w:rsidRPr="00B656E6" w:rsidRDefault="005551A0" w:rsidP="00192EE4">
      <w:pPr>
        <w:pStyle w:val="Listenabsatz"/>
        <w:numPr>
          <w:ilvl w:val="0"/>
          <w:numId w:val="20"/>
        </w:numPr>
        <w:spacing w:line="264" w:lineRule="auto"/>
      </w:pPr>
      <w:r>
        <w:t>Bei unbedingt notwendigen Präsenzveranstaltungen</w:t>
      </w:r>
      <w:r w:rsidR="00EF401C">
        <w:t>:</w:t>
      </w:r>
      <w:r>
        <w:t xml:space="preserve"> Sicherstellung </w:t>
      </w:r>
      <w:r w:rsidR="00EF401C">
        <w:t>des Mindestabstands (1,5 m)</w:t>
      </w:r>
      <w:r>
        <w:t xml:space="preserve"> zwischen den Teilnehmenden</w:t>
      </w:r>
      <w:r w:rsidR="00DA3F95">
        <w:t xml:space="preserve"> und regelmäßige Raumlüftung</w:t>
      </w:r>
    </w:p>
    <w:p w:rsidR="00B656E6" w:rsidRDefault="00B656E6" w:rsidP="00B656E6">
      <w:pPr>
        <w:spacing w:line="264" w:lineRule="auto"/>
      </w:pPr>
    </w:p>
    <w:p w:rsidR="00CF3E4C" w:rsidRPr="00B656E6" w:rsidRDefault="00CF3E4C" w:rsidP="00B656E6">
      <w:pPr>
        <w:spacing w:line="264" w:lineRule="auto"/>
      </w:pPr>
    </w:p>
    <w:p w:rsidR="00B656E6" w:rsidRPr="00B656E6" w:rsidRDefault="00B656E6" w:rsidP="00B656E6">
      <w:pPr>
        <w:numPr>
          <w:ilvl w:val="1"/>
          <w:numId w:val="13"/>
        </w:numPr>
        <w:spacing w:line="264" w:lineRule="auto"/>
      </w:pPr>
      <w:r w:rsidRPr="00B656E6">
        <w:rPr>
          <w:b/>
        </w:rPr>
        <w:t>Arbeitszeit- und Pausengestaltung</w:t>
      </w:r>
    </w:p>
    <w:p w:rsidR="00670005" w:rsidRDefault="00670005" w:rsidP="00312167">
      <w:pPr>
        <w:pStyle w:val="Listenabsatz"/>
        <w:numPr>
          <w:ilvl w:val="0"/>
          <w:numId w:val="21"/>
        </w:numPr>
        <w:spacing w:line="264" w:lineRule="auto"/>
      </w:pPr>
      <w:r>
        <w:t>Verringerung der Belegungsdichte von Arbeitsbereichen und gemeinsam genutzten Einrichtungen durch Maßnahmen zur zeitlichen Entzerrung (versetzte Arbeits- und Pausenzeiten ggfs. Schichtbetrieb)</w:t>
      </w:r>
    </w:p>
    <w:p w:rsidR="00670005" w:rsidRDefault="00670005" w:rsidP="00312167">
      <w:pPr>
        <w:pStyle w:val="Listenabsatz"/>
        <w:numPr>
          <w:ilvl w:val="0"/>
          <w:numId w:val="21"/>
        </w:numPr>
        <w:spacing w:line="264" w:lineRule="auto"/>
      </w:pPr>
      <w:r>
        <w:t>möglichst dieselben Personen zu gemeinsamen Schichten einteilen, um innerbetriebliche Personenkontakte zu verringern</w:t>
      </w:r>
    </w:p>
    <w:p w:rsidR="00B656E6" w:rsidRPr="00B656E6" w:rsidRDefault="00670005" w:rsidP="00312167">
      <w:pPr>
        <w:pStyle w:val="Listenabsatz"/>
        <w:numPr>
          <w:ilvl w:val="0"/>
          <w:numId w:val="21"/>
        </w:numPr>
        <w:spacing w:line="264" w:lineRule="auto"/>
      </w:pPr>
      <w:r>
        <w:t>durch geeignete organisatorische Maßnahmen vermeiden, dass es bei Beginn und Ende der Arbeitszeit zu einem engen Zusammentreffen mehrerer Beschäftigter kommt (z.B. Zeiterfassung, Umkleidekabinen, Waschräume, Duschen etc.)</w:t>
      </w:r>
    </w:p>
    <w:p w:rsidR="00B656E6" w:rsidRDefault="00B656E6" w:rsidP="00B656E6">
      <w:pPr>
        <w:spacing w:line="264" w:lineRule="auto"/>
      </w:pPr>
    </w:p>
    <w:p w:rsidR="00646053" w:rsidRPr="00B656E6" w:rsidRDefault="00646053" w:rsidP="00B656E6">
      <w:pPr>
        <w:spacing w:line="264" w:lineRule="auto"/>
      </w:pPr>
    </w:p>
    <w:p w:rsidR="00B656E6" w:rsidRPr="00B656E6" w:rsidRDefault="00B656E6" w:rsidP="00B656E6">
      <w:pPr>
        <w:numPr>
          <w:ilvl w:val="1"/>
          <w:numId w:val="13"/>
        </w:numPr>
        <w:spacing w:line="264" w:lineRule="auto"/>
      </w:pPr>
      <w:r w:rsidRPr="00B656E6">
        <w:rPr>
          <w:b/>
        </w:rPr>
        <w:t>Zutritt betriebsfremder Personen zu Arbeitsstätten und Betriebsgelände</w:t>
      </w:r>
    </w:p>
    <w:p w:rsidR="00670005" w:rsidRDefault="00670005" w:rsidP="00312167">
      <w:pPr>
        <w:pStyle w:val="Listenabsatz"/>
        <w:numPr>
          <w:ilvl w:val="0"/>
          <w:numId w:val="22"/>
        </w:numPr>
        <w:spacing w:line="264" w:lineRule="auto"/>
      </w:pPr>
      <w:r>
        <w:t>Kontaktdaten betriebsfremder Personen beim Betreten/Verlassen dokumentieren</w:t>
      </w:r>
    </w:p>
    <w:p w:rsidR="00670005" w:rsidRDefault="00670005" w:rsidP="00312167">
      <w:pPr>
        <w:pStyle w:val="Listenabsatz"/>
        <w:numPr>
          <w:ilvl w:val="0"/>
          <w:numId w:val="22"/>
        </w:numPr>
        <w:spacing w:line="264" w:lineRule="auto"/>
      </w:pPr>
      <w:r>
        <w:t>Information betriebsfremder Personen über die Maßnahmen, die aktuell im Betrieb hinsichtlich des Infektionsschutzes vor SARS-CoV2 gelten</w:t>
      </w:r>
    </w:p>
    <w:p w:rsidR="00B656E6" w:rsidRDefault="00B656E6" w:rsidP="00B656E6">
      <w:pPr>
        <w:spacing w:line="264" w:lineRule="auto"/>
      </w:pPr>
    </w:p>
    <w:p w:rsidR="00646053" w:rsidRPr="00B656E6" w:rsidRDefault="00646053" w:rsidP="00B656E6">
      <w:pPr>
        <w:spacing w:line="264" w:lineRule="auto"/>
      </w:pPr>
    </w:p>
    <w:p w:rsidR="00B656E6" w:rsidRPr="00B656E6" w:rsidRDefault="00B656E6" w:rsidP="00B656E6">
      <w:pPr>
        <w:numPr>
          <w:ilvl w:val="1"/>
          <w:numId w:val="13"/>
        </w:numPr>
        <w:spacing w:line="264" w:lineRule="auto"/>
        <w:rPr>
          <w:b/>
        </w:rPr>
      </w:pPr>
      <w:r w:rsidRPr="00B656E6">
        <w:rPr>
          <w:b/>
        </w:rPr>
        <w:t>Sanitärräume, Kantinen und Pausenräume</w:t>
      </w:r>
    </w:p>
    <w:p w:rsidR="00670005" w:rsidRDefault="00670005" w:rsidP="00312167">
      <w:pPr>
        <w:pStyle w:val="Listenabsatz"/>
        <w:numPr>
          <w:ilvl w:val="0"/>
          <w:numId w:val="23"/>
        </w:numPr>
        <w:spacing w:line="264" w:lineRule="auto"/>
      </w:pPr>
      <w:r>
        <w:t>Zurverfügungstellung von hautschonender Flüssigseife und von Einweghandtüchern zur Reinigung der Hände</w:t>
      </w:r>
    </w:p>
    <w:p w:rsidR="00312167" w:rsidRDefault="00312167" w:rsidP="00312167">
      <w:pPr>
        <w:pStyle w:val="Listenabsatz"/>
        <w:numPr>
          <w:ilvl w:val="0"/>
          <w:numId w:val="23"/>
        </w:numPr>
        <w:spacing w:line="264" w:lineRule="auto"/>
      </w:pPr>
      <w:r>
        <w:t>Aushang einer Anleitung zum Händewaschen</w:t>
      </w:r>
    </w:p>
    <w:p w:rsidR="00312167" w:rsidRDefault="00312167" w:rsidP="00312167">
      <w:pPr>
        <w:pStyle w:val="Listenabsatz"/>
        <w:numPr>
          <w:ilvl w:val="0"/>
          <w:numId w:val="23"/>
        </w:numPr>
        <w:spacing w:line="264" w:lineRule="auto"/>
      </w:pPr>
      <w:r>
        <w:t>Personenzahl begrenzen (in Abhängigkeit von der Raumgröße)</w:t>
      </w:r>
    </w:p>
    <w:p w:rsidR="00670005" w:rsidRDefault="00670005" w:rsidP="00312167">
      <w:pPr>
        <w:pStyle w:val="Listenabsatz"/>
        <w:numPr>
          <w:ilvl w:val="0"/>
          <w:numId w:val="23"/>
        </w:numPr>
        <w:spacing w:line="264" w:lineRule="auto"/>
      </w:pPr>
      <w:r>
        <w:t>Anpassung der Reinigungsintervalle</w:t>
      </w:r>
    </w:p>
    <w:p w:rsidR="00670005" w:rsidRDefault="00670005" w:rsidP="00312167">
      <w:pPr>
        <w:pStyle w:val="Listenabsatz"/>
        <w:numPr>
          <w:ilvl w:val="0"/>
          <w:numId w:val="23"/>
        </w:numPr>
        <w:spacing w:line="264" w:lineRule="auto"/>
      </w:pPr>
      <w:r>
        <w:t>Regel</w:t>
      </w:r>
      <w:r w:rsidR="00CF3E4C">
        <w:t>mäßige Reinigung von Tischen, Stühlen</w:t>
      </w:r>
    </w:p>
    <w:p w:rsidR="00670005" w:rsidRDefault="00670005" w:rsidP="00312167">
      <w:pPr>
        <w:pStyle w:val="Listenabsatz"/>
        <w:numPr>
          <w:ilvl w:val="0"/>
          <w:numId w:val="23"/>
        </w:numPr>
        <w:spacing w:line="264" w:lineRule="auto"/>
      </w:pPr>
      <w:r>
        <w:t>Sicherstellung eines ausreichenden Abstands in Pausenräumen</w:t>
      </w:r>
    </w:p>
    <w:p w:rsidR="00670005" w:rsidRDefault="00670005" w:rsidP="00312167">
      <w:pPr>
        <w:pStyle w:val="Listenabsatz"/>
        <w:numPr>
          <w:ilvl w:val="0"/>
          <w:numId w:val="23"/>
        </w:numPr>
        <w:spacing w:line="264" w:lineRule="auto"/>
      </w:pPr>
      <w:r>
        <w:t>Umstellung auf Einweghandtücher z.B. in Teeküchen etc.</w:t>
      </w:r>
    </w:p>
    <w:p w:rsidR="00670005" w:rsidRDefault="00670005" w:rsidP="00670005">
      <w:pPr>
        <w:spacing w:line="264" w:lineRule="auto"/>
      </w:pPr>
    </w:p>
    <w:p w:rsidR="00B656E6" w:rsidRPr="00B656E6" w:rsidRDefault="00B656E6" w:rsidP="00B656E6">
      <w:pPr>
        <w:spacing w:line="264" w:lineRule="auto"/>
      </w:pPr>
    </w:p>
    <w:p w:rsidR="0021404F" w:rsidRDefault="0021404F" w:rsidP="00B656E6">
      <w:pPr>
        <w:numPr>
          <w:ilvl w:val="1"/>
          <w:numId w:val="13"/>
        </w:numPr>
        <w:spacing w:line="264" w:lineRule="auto"/>
        <w:rPr>
          <w:b/>
        </w:rPr>
      </w:pPr>
      <w:r>
        <w:rPr>
          <w:b/>
        </w:rPr>
        <w:t>Außendienst</w:t>
      </w:r>
    </w:p>
    <w:p w:rsidR="0021404F" w:rsidRDefault="0021404F" w:rsidP="0021404F">
      <w:pPr>
        <w:pStyle w:val="Listenabsatz"/>
        <w:numPr>
          <w:ilvl w:val="0"/>
          <w:numId w:val="25"/>
        </w:numPr>
        <w:spacing w:line="264" w:lineRule="auto"/>
      </w:pPr>
      <w:r>
        <w:t>Fahrten auf ein Minimu</w:t>
      </w:r>
      <w:r w:rsidR="00646053">
        <w:t>m</w:t>
      </w:r>
      <w:r>
        <w:t xml:space="preserve"> begrenzen</w:t>
      </w:r>
    </w:p>
    <w:p w:rsidR="0021404F" w:rsidRDefault="0021404F" w:rsidP="0021404F">
      <w:pPr>
        <w:pStyle w:val="Listenabsatz"/>
        <w:numPr>
          <w:ilvl w:val="0"/>
          <w:numId w:val="25"/>
        </w:numPr>
        <w:spacing w:line="264" w:lineRule="auto"/>
      </w:pPr>
      <w:r>
        <w:t>bei Arbeitskolonnen feste Teams bilden, Mischung vermeiden</w:t>
      </w:r>
    </w:p>
    <w:p w:rsidR="0021404F" w:rsidRDefault="0021404F" w:rsidP="0021404F">
      <w:pPr>
        <w:pStyle w:val="Listenabsatz"/>
        <w:numPr>
          <w:ilvl w:val="0"/>
          <w:numId w:val="25"/>
        </w:numPr>
        <w:spacing w:line="264" w:lineRule="auto"/>
      </w:pPr>
      <w:r>
        <w:t>Kolonnen immer das gleiche Fahrzeug zuordnen</w:t>
      </w:r>
    </w:p>
    <w:p w:rsidR="0021404F" w:rsidRDefault="0021404F" w:rsidP="0021404F">
      <w:pPr>
        <w:pStyle w:val="Listenabsatz"/>
        <w:numPr>
          <w:ilvl w:val="0"/>
          <w:numId w:val="25"/>
        </w:numPr>
        <w:spacing w:line="264" w:lineRule="auto"/>
      </w:pPr>
      <w:r>
        <w:t>Tragen einer med. Gesichtsmaske, FFP2 oder gleichwertigem Atemschutz im Fahrzeug beachten</w:t>
      </w:r>
    </w:p>
    <w:p w:rsidR="0021404F" w:rsidRDefault="0021404F" w:rsidP="0021404F">
      <w:pPr>
        <w:pStyle w:val="Listenabsatz"/>
        <w:numPr>
          <w:ilvl w:val="0"/>
          <w:numId w:val="25"/>
        </w:numPr>
        <w:spacing w:line="264" w:lineRule="auto"/>
      </w:pPr>
      <w:r>
        <w:t>Händehygiene auch im Fahrzeug sicherstellen (z.B. Desinfektionsmittel, Papiertücher, Müllbeutel)</w:t>
      </w:r>
    </w:p>
    <w:p w:rsidR="0021404F" w:rsidRDefault="0021404F" w:rsidP="0021404F">
      <w:pPr>
        <w:pStyle w:val="Listenabsatz"/>
        <w:numPr>
          <w:ilvl w:val="0"/>
          <w:numId w:val="25"/>
        </w:numPr>
        <w:spacing w:line="264" w:lineRule="auto"/>
      </w:pPr>
      <w:r>
        <w:t>Innenraum des Fahrzeugs regelmäßig reinigen</w:t>
      </w:r>
    </w:p>
    <w:p w:rsidR="0021404F" w:rsidRDefault="0021404F" w:rsidP="0021404F">
      <w:pPr>
        <w:spacing w:line="264" w:lineRule="auto"/>
      </w:pPr>
    </w:p>
    <w:p w:rsidR="00646053" w:rsidRPr="0021404F" w:rsidRDefault="00646053" w:rsidP="0021404F">
      <w:pPr>
        <w:spacing w:line="264" w:lineRule="auto"/>
      </w:pPr>
    </w:p>
    <w:p w:rsidR="00B656E6" w:rsidRPr="00B656E6" w:rsidRDefault="00B656E6" w:rsidP="00B656E6">
      <w:pPr>
        <w:numPr>
          <w:ilvl w:val="1"/>
          <w:numId w:val="13"/>
        </w:numPr>
        <w:spacing w:line="264" w:lineRule="auto"/>
        <w:rPr>
          <w:b/>
        </w:rPr>
      </w:pPr>
      <w:r w:rsidRPr="00B656E6">
        <w:rPr>
          <w:b/>
        </w:rPr>
        <w:t>Sonstige Arbeits</w:t>
      </w:r>
      <w:r>
        <w:rPr>
          <w:b/>
        </w:rPr>
        <w:t>s</w:t>
      </w:r>
      <w:r w:rsidRPr="00B656E6">
        <w:rPr>
          <w:b/>
        </w:rPr>
        <w:t>chutz- und Hygienemaßnahmen</w:t>
      </w:r>
    </w:p>
    <w:p w:rsidR="00670005" w:rsidRDefault="00670005" w:rsidP="00312167">
      <w:pPr>
        <w:pStyle w:val="Listenabsatz"/>
        <w:numPr>
          <w:ilvl w:val="0"/>
          <w:numId w:val="24"/>
        </w:numPr>
        <w:spacing w:line="264" w:lineRule="auto"/>
      </w:pPr>
      <w:r>
        <w:t>Aushang der Hygieneregeln im gesamten Gebäude</w:t>
      </w:r>
    </w:p>
    <w:p w:rsidR="00670005" w:rsidRDefault="00670005" w:rsidP="00312167">
      <w:pPr>
        <w:pStyle w:val="Listenabsatz"/>
        <w:numPr>
          <w:ilvl w:val="0"/>
          <w:numId w:val="24"/>
        </w:numPr>
        <w:spacing w:line="264" w:lineRule="auto"/>
      </w:pPr>
      <w:r>
        <w:t>regelmäßige und in kurzen Abständen durchzuführende Reinigung aller häufig berührten Flächen (Türklinken und –griffe, Handläufe, Handterminals, Tastaturen, Touchscreens, Armaturen)</w:t>
      </w:r>
    </w:p>
    <w:p w:rsidR="00670005" w:rsidRDefault="00670005" w:rsidP="00312167">
      <w:pPr>
        <w:pStyle w:val="Listenabsatz"/>
        <w:numPr>
          <w:ilvl w:val="0"/>
          <w:numId w:val="24"/>
        </w:numPr>
        <w:spacing w:line="264" w:lineRule="auto"/>
      </w:pPr>
      <w:r>
        <w:t>Minimierung psychischer Belastungen durch Corona</w:t>
      </w:r>
    </w:p>
    <w:p w:rsidR="00B656E6" w:rsidRPr="00F67FF8" w:rsidRDefault="00670005" w:rsidP="007D4E85">
      <w:pPr>
        <w:pStyle w:val="Listenabsatz"/>
        <w:numPr>
          <w:ilvl w:val="0"/>
          <w:numId w:val="24"/>
        </w:numPr>
        <w:spacing w:line="264" w:lineRule="auto"/>
      </w:pPr>
      <w:r>
        <w:t>Einbindung des Betriebsarztes und des Sicherheitsbeauftragten bei auftauchenden Fragen</w:t>
      </w:r>
    </w:p>
    <w:sectPr w:rsidR="00B656E6" w:rsidRPr="00F67FF8" w:rsidSect="001243D5">
      <w:headerReference w:type="default" r:id="rId8"/>
      <w:foot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98D" w:rsidRDefault="005B598D" w:rsidP="009B0FE2">
      <w:r>
        <w:separator/>
      </w:r>
    </w:p>
  </w:endnote>
  <w:endnote w:type="continuationSeparator" w:id="0">
    <w:p w:rsidR="005B598D" w:rsidRDefault="005B598D" w:rsidP="009B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447553"/>
      <w:docPartObj>
        <w:docPartGallery w:val="Page Numbers (Bottom of Page)"/>
        <w:docPartUnique/>
      </w:docPartObj>
    </w:sdtPr>
    <w:sdtEndPr>
      <w:rPr>
        <w:sz w:val="16"/>
        <w:szCs w:val="16"/>
      </w:rPr>
    </w:sdtEndPr>
    <w:sdtContent>
      <w:p w:rsidR="008C6A02" w:rsidRDefault="008C6A02" w:rsidP="008C6A02">
        <w:pPr>
          <w:pStyle w:val="Fuzeile"/>
          <w:spacing w:after="120"/>
          <w:jc w:val="center"/>
        </w:pPr>
        <w:r>
          <w:rPr>
            <w:noProof/>
          </w:rPr>
          <w:drawing>
            <wp:inline distT="0" distB="0" distL="0" distR="0" wp14:anchorId="6004BA9C" wp14:editId="3077EA69">
              <wp:extent cx="5753100" cy="228600"/>
              <wp:effectExtent l="0" t="0" r="0" b="0"/>
              <wp:docPr id="81" name="Bild 1" descr="DGUV_Punktraster_DGUV-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UV_Punktraster_DGUV-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28600"/>
                      </a:xfrm>
                      <a:prstGeom prst="rect">
                        <a:avLst/>
                      </a:prstGeom>
                      <a:noFill/>
                      <a:ln>
                        <a:noFill/>
                      </a:ln>
                    </pic:spPr>
                  </pic:pic>
                </a:graphicData>
              </a:graphic>
            </wp:inline>
          </w:drawing>
        </w:r>
      </w:p>
      <w:p w:rsidR="00D10CA3" w:rsidRPr="00D10CA3" w:rsidRDefault="00D10CA3">
        <w:pPr>
          <w:pStyle w:val="Fuzeile"/>
          <w:jc w:val="center"/>
          <w:rPr>
            <w:sz w:val="16"/>
            <w:szCs w:val="16"/>
          </w:rPr>
        </w:pPr>
        <w:r w:rsidRPr="00D10CA3">
          <w:rPr>
            <w:sz w:val="16"/>
            <w:szCs w:val="16"/>
          </w:rPr>
          <w:fldChar w:fldCharType="begin"/>
        </w:r>
        <w:r w:rsidRPr="00D10CA3">
          <w:rPr>
            <w:sz w:val="16"/>
            <w:szCs w:val="16"/>
          </w:rPr>
          <w:instrText>PAGE   \* MERGEFORMAT</w:instrText>
        </w:r>
        <w:r w:rsidRPr="00D10CA3">
          <w:rPr>
            <w:sz w:val="16"/>
            <w:szCs w:val="16"/>
          </w:rPr>
          <w:fldChar w:fldCharType="separate"/>
        </w:r>
        <w:r w:rsidR="00E46391">
          <w:rPr>
            <w:noProof/>
            <w:sz w:val="16"/>
            <w:szCs w:val="16"/>
          </w:rPr>
          <w:t>1</w:t>
        </w:r>
        <w:r w:rsidRPr="00D10CA3">
          <w:rPr>
            <w:sz w:val="16"/>
            <w:szCs w:val="16"/>
          </w:rPr>
          <w:fldChar w:fldCharType="end"/>
        </w:r>
      </w:p>
    </w:sdtContent>
  </w:sdt>
  <w:p w:rsidR="00C9058F" w:rsidRPr="00C9058F" w:rsidRDefault="00C9058F" w:rsidP="00C9058F">
    <w:pPr>
      <w:pStyle w:val="Fuzeile"/>
      <w:rPr>
        <w:sz w:val="16"/>
        <w:szCs w:val="16"/>
      </w:rPr>
    </w:pPr>
  </w:p>
  <w:p w:rsidR="00B220BE" w:rsidRDefault="00B220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98D" w:rsidRDefault="005B598D" w:rsidP="009B0FE2">
      <w:r>
        <w:separator/>
      </w:r>
    </w:p>
  </w:footnote>
  <w:footnote w:type="continuationSeparator" w:id="0">
    <w:p w:rsidR="005B598D" w:rsidRDefault="005B598D" w:rsidP="009B0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77" w:rsidRPr="006E6CA6" w:rsidRDefault="006E6CA6">
    <w:pPr>
      <w:pStyle w:val="Kopfzeile"/>
      <w:rPr>
        <w:i/>
        <w:sz w:val="24"/>
        <w:szCs w:val="24"/>
      </w:rPr>
    </w:pPr>
    <w:r>
      <w:rPr>
        <w:noProof/>
      </w:rPr>
      <w:tab/>
    </w:r>
    <w:r>
      <w:rPr>
        <w:noProof/>
      </w:rPr>
      <w:tab/>
    </w:r>
    <w:r w:rsidRPr="006E6CA6">
      <w:rPr>
        <w:i/>
        <w:noProof/>
        <w:color w:val="FF0000"/>
        <w:sz w:val="24"/>
        <w:szCs w:val="24"/>
      </w:rPr>
      <w:t>Platz für Ihr Logo</w:t>
    </w:r>
  </w:p>
  <w:p w:rsidR="009B0FE2" w:rsidRDefault="009B0FE2">
    <w:pPr>
      <w:pStyle w:val="Kopfzeile"/>
    </w:pPr>
  </w:p>
  <w:p w:rsidR="009B0FE2" w:rsidRDefault="009B0FE2">
    <w:pPr>
      <w:pStyle w:val="Kopfzeile"/>
    </w:pPr>
  </w:p>
  <w:p w:rsidR="009B0FE2" w:rsidRDefault="009B0FE2">
    <w:pPr>
      <w:pStyle w:val="Kopfzeile"/>
    </w:pPr>
  </w:p>
  <w:p w:rsidR="00B220BE" w:rsidRDefault="00B220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ind w:left="682" w:hanging="562"/>
      </w:pPr>
      <w:rPr>
        <w:rFonts w:ascii="Arial" w:eastAsia="Times New Roman" w:hAnsi="Arial" w:cs="Arial"/>
        <w:b w:val="0"/>
        <w:bCs w:val="0"/>
        <w:color w:val="002E5D"/>
        <w:w w:val="100"/>
        <w:sz w:val="22"/>
        <w:szCs w:val="22"/>
      </w:rPr>
    </w:lvl>
    <w:lvl w:ilvl="1">
      <w:start w:val="1"/>
      <w:numFmt w:val="decimal"/>
      <w:lvlText w:val="%2."/>
      <w:lvlJc w:val="left"/>
      <w:pPr>
        <w:ind w:left="360" w:hanging="360"/>
      </w:pPr>
      <w:rPr>
        <w:rFonts w:eastAsia="Times New Roman" w:hAnsi="Arial"/>
        <w:b/>
        <w:bCs/>
        <w:color w:val="001F5F"/>
        <w:spacing w:val="0"/>
        <w:w w:val="100"/>
        <w:sz w:val="28"/>
        <w:szCs w:val="28"/>
      </w:rPr>
    </w:lvl>
    <w:lvl w:ilvl="2">
      <w:start w:val="1"/>
      <w:numFmt w:val="bullet"/>
      <w:lvlText w:val="•"/>
      <w:lvlJc w:val="left"/>
      <w:pPr>
        <w:ind w:left="1716" w:hanging="360"/>
      </w:pPr>
      <w:rPr>
        <w:rFonts w:ascii="Times New Roman" w:hAnsi="Times New Roman" w:cs="Times New Roman"/>
      </w:rPr>
    </w:lvl>
    <w:lvl w:ilvl="3">
      <w:start w:val="1"/>
      <w:numFmt w:val="bullet"/>
      <w:lvlText w:val="•"/>
      <w:lvlJc w:val="left"/>
      <w:pPr>
        <w:ind w:left="2752" w:hanging="360"/>
      </w:pPr>
      <w:rPr>
        <w:rFonts w:ascii="Times New Roman" w:hAnsi="Times New Roman" w:cs="Times New Roman"/>
      </w:rPr>
    </w:lvl>
    <w:lvl w:ilvl="4">
      <w:start w:val="1"/>
      <w:numFmt w:val="bullet"/>
      <w:lvlText w:val="•"/>
      <w:lvlJc w:val="left"/>
      <w:pPr>
        <w:ind w:left="3788" w:hanging="360"/>
      </w:pPr>
      <w:rPr>
        <w:rFonts w:ascii="Times New Roman" w:hAnsi="Times New Roman" w:cs="Times New Roman"/>
      </w:rPr>
    </w:lvl>
    <w:lvl w:ilvl="5">
      <w:start w:val="1"/>
      <w:numFmt w:val="bullet"/>
      <w:lvlText w:val="•"/>
      <w:lvlJc w:val="left"/>
      <w:pPr>
        <w:ind w:left="4825" w:hanging="360"/>
      </w:pPr>
      <w:rPr>
        <w:rFonts w:ascii="Times New Roman" w:hAnsi="Times New Roman" w:cs="Times New Roman"/>
      </w:rPr>
    </w:lvl>
    <w:lvl w:ilvl="6">
      <w:start w:val="1"/>
      <w:numFmt w:val="bullet"/>
      <w:lvlText w:val="•"/>
      <w:lvlJc w:val="left"/>
      <w:pPr>
        <w:ind w:left="5861" w:hanging="360"/>
      </w:pPr>
      <w:rPr>
        <w:rFonts w:ascii="Times New Roman" w:hAnsi="Times New Roman" w:cs="Times New Roman"/>
      </w:rPr>
    </w:lvl>
    <w:lvl w:ilvl="7">
      <w:start w:val="1"/>
      <w:numFmt w:val="bullet"/>
      <w:lvlText w:val="•"/>
      <w:lvlJc w:val="left"/>
      <w:pPr>
        <w:ind w:left="6897" w:hanging="360"/>
      </w:pPr>
      <w:rPr>
        <w:rFonts w:ascii="Times New Roman" w:hAnsi="Times New Roman" w:cs="Times New Roman"/>
      </w:rPr>
    </w:lvl>
    <w:lvl w:ilvl="8">
      <w:start w:val="1"/>
      <w:numFmt w:val="bullet"/>
      <w:lvlText w:val="•"/>
      <w:lvlJc w:val="left"/>
      <w:pPr>
        <w:ind w:left="7933" w:hanging="360"/>
      </w:pPr>
      <w:rPr>
        <w:rFonts w:ascii="Times New Roman" w:hAnsi="Times New Roman" w:cs="Times New Roman"/>
      </w:rPr>
    </w:lvl>
  </w:abstractNum>
  <w:abstractNum w:abstractNumId="1" w15:restartNumberingAfterBreak="0">
    <w:nsid w:val="02F3594A"/>
    <w:multiLevelType w:val="hybridMultilevel"/>
    <w:tmpl w:val="7EC4B9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B00DD"/>
    <w:multiLevelType w:val="hybridMultilevel"/>
    <w:tmpl w:val="77321C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4D3706"/>
    <w:multiLevelType w:val="hybridMultilevel"/>
    <w:tmpl w:val="D0D64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4B3C9B"/>
    <w:multiLevelType w:val="hybridMultilevel"/>
    <w:tmpl w:val="50ECE77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270732"/>
    <w:multiLevelType w:val="hybridMultilevel"/>
    <w:tmpl w:val="A5260C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C0F1F0B"/>
    <w:multiLevelType w:val="hybridMultilevel"/>
    <w:tmpl w:val="3E0CAC8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DB563EF"/>
    <w:multiLevelType w:val="hybridMultilevel"/>
    <w:tmpl w:val="7E9EF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3001C2"/>
    <w:multiLevelType w:val="hybridMultilevel"/>
    <w:tmpl w:val="45343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0E533A"/>
    <w:multiLevelType w:val="hybridMultilevel"/>
    <w:tmpl w:val="457C3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A37D5D"/>
    <w:multiLevelType w:val="hybridMultilevel"/>
    <w:tmpl w:val="338836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8878DB"/>
    <w:multiLevelType w:val="hybridMultilevel"/>
    <w:tmpl w:val="7326FD6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AFF5AE6"/>
    <w:multiLevelType w:val="hybridMultilevel"/>
    <w:tmpl w:val="93D4DAFE"/>
    <w:lvl w:ilvl="0" w:tplc="2018B454">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E303EE8"/>
    <w:multiLevelType w:val="hybridMultilevel"/>
    <w:tmpl w:val="DDC2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C52649"/>
    <w:multiLevelType w:val="hybridMultilevel"/>
    <w:tmpl w:val="9976A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697C89"/>
    <w:multiLevelType w:val="hybridMultilevel"/>
    <w:tmpl w:val="616C01B8"/>
    <w:lvl w:ilvl="0" w:tplc="775A4660">
      <w:start w:val="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46D13E7"/>
    <w:multiLevelType w:val="hybridMultilevel"/>
    <w:tmpl w:val="20D26FA2"/>
    <w:lvl w:ilvl="0" w:tplc="8F844E82">
      <w:numFmt w:val="bullet"/>
      <w:lvlText w:val="-"/>
      <w:lvlJc w:val="left"/>
      <w:pPr>
        <w:ind w:left="720" w:hanging="360"/>
      </w:pPr>
      <w:rPr>
        <w:rFonts w:ascii="Arial" w:eastAsia="Calibri" w:hAnsi="Arial" w:cs="Arial" w:hint="default"/>
        <w:color w:val="0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50329E7"/>
    <w:multiLevelType w:val="hybridMultilevel"/>
    <w:tmpl w:val="0370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1F3BBA"/>
    <w:multiLevelType w:val="hybridMultilevel"/>
    <w:tmpl w:val="F5CE7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CF3697"/>
    <w:multiLevelType w:val="hybridMultilevel"/>
    <w:tmpl w:val="FFDC525E"/>
    <w:lvl w:ilvl="0" w:tplc="4F002342">
      <w:start w:val="1"/>
      <w:numFmt w:val="bullet"/>
      <w:lvlText w:val="•"/>
      <w:lvlJc w:val="left"/>
      <w:pPr>
        <w:tabs>
          <w:tab w:val="num" w:pos="720"/>
        </w:tabs>
        <w:ind w:left="720" w:hanging="360"/>
      </w:pPr>
      <w:rPr>
        <w:rFonts w:ascii="Arial" w:hAnsi="Arial" w:hint="default"/>
      </w:rPr>
    </w:lvl>
    <w:lvl w:ilvl="1" w:tplc="DE782E30" w:tentative="1">
      <w:start w:val="1"/>
      <w:numFmt w:val="bullet"/>
      <w:lvlText w:val="•"/>
      <w:lvlJc w:val="left"/>
      <w:pPr>
        <w:tabs>
          <w:tab w:val="num" w:pos="1440"/>
        </w:tabs>
        <w:ind w:left="1440" w:hanging="360"/>
      </w:pPr>
      <w:rPr>
        <w:rFonts w:ascii="Arial" w:hAnsi="Arial" w:hint="default"/>
      </w:rPr>
    </w:lvl>
    <w:lvl w:ilvl="2" w:tplc="48962740" w:tentative="1">
      <w:start w:val="1"/>
      <w:numFmt w:val="bullet"/>
      <w:lvlText w:val="•"/>
      <w:lvlJc w:val="left"/>
      <w:pPr>
        <w:tabs>
          <w:tab w:val="num" w:pos="2160"/>
        </w:tabs>
        <w:ind w:left="2160" w:hanging="360"/>
      </w:pPr>
      <w:rPr>
        <w:rFonts w:ascii="Arial" w:hAnsi="Arial" w:hint="default"/>
      </w:rPr>
    </w:lvl>
    <w:lvl w:ilvl="3" w:tplc="2716EF80" w:tentative="1">
      <w:start w:val="1"/>
      <w:numFmt w:val="bullet"/>
      <w:lvlText w:val="•"/>
      <w:lvlJc w:val="left"/>
      <w:pPr>
        <w:tabs>
          <w:tab w:val="num" w:pos="2880"/>
        </w:tabs>
        <w:ind w:left="2880" w:hanging="360"/>
      </w:pPr>
      <w:rPr>
        <w:rFonts w:ascii="Arial" w:hAnsi="Arial" w:hint="default"/>
      </w:rPr>
    </w:lvl>
    <w:lvl w:ilvl="4" w:tplc="81A075BE" w:tentative="1">
      <w:start w:val="1"/>
      <w:numFmt w:val="bullet"/>
      <w:lvlText w:val="•"/>
      <w:lvlJc w:val="left"/>
      <w:pPr>
        <w:tabs>
          <w:tab w:val="num" w:pos="3600"/>
        </w:tabs>
        <w:ind w:left="3600" w:hanging="360"/>
      </w:pPr>
      <w:rPr>
        <w:rFonts w:ascii="Arial" w:hAnsi="Arial" w:hint="default"/>
      </w:rPr>
    </w:lvl>
    <w:lvl w:ilvl="5" w:tplc="797E3AAE" w:tentative="1">
      <w:start w:val="1"/>
      <w:numFmt w:val="bullet"/>
      <w:lvlText w:val="•"/>
      <w:lvlJc w:val="left"/>
      <w:pPr>
        <w:tabs>
          <w:tab w:val="num" w:pos="4320"/>
        </w:tabs>
        <w:ind w:left="4320" w:hanging="360"/>
      </w:pPr>
      <w:rPr>
        <w:rFonts w:ascii="Arial" w:hAnsi="Arial" w:hint="default"/>
      </w:rPr>
    </w:lvl>
    <w:lvl w:ilvl="6" w:tplc="78E0BA8E" w:tentative="1">
      <w:start w:val="1"/>
      <w:numFmt w:val="bullet"/>
      <w:lvlText w:val="•"/>
      <w:lvlJc w:val="left"/>
      <w:pPr>
        <w:tabs>
          <w:tab w:val="num" w:pos="5040"/>
        </w:tabs>
        <w:ind w:left="5040" w:hanging="360"/>
      </w:pPr>
      <w:rPr>
        <w:rFonts w:ascii="Arial" w:hAnsi="Arial" w:hint="default"/>
      </w:rPr>
    </w:lvl>
    <w:lvl w:ilvl="7" w:tplc="4AF64BDA" w:tentative="1">
      <w:start w:val="1"/>
      <w:numFmt w:val="bullet"/>
      <w:lvlText w:val="•"/>
      <w:lvlJc w:val="left"/>
      <w:pPr>
        <w:tabs>
          <w:tab w:val="num" w:pos="5760"/>
        </w:tabs>
        <w:ind w:left="5760" w:hanging="360"/>
      </w:pPr>
      <w:rPr>
        <w:rFonts w:ascii="Arial" w:hAnsi="Arial" w:hint="default"/>
      </w:rPr>
    </w:lvl>
    <w:lvl w:ilvl="8" w:tplc="538EC1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1E6706"/>
    <w:multiLevelType w:val="hybridMultilevel"/>
    <w:tmpl w:val="05726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60098D"/>
    <w:multiLevelType w:val="hybridMultilevel"/>
    <w:tmpl w:val="D9308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F25444"/>
    <w:multiLevelType w:val="hybridMultilevel"/>
    <w:tmpl w:val="2626D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AA4884"/>
    <w:multiLevelType w:val="hybridMultilevel"/>
    <w:tmpl w:val="4AC03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6B1667"/>
    <w:multiLevelType w:val="hybridMultilevel"/>
    <w:tmpl w:val="A1B8B3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A8425C"/>
    <w:multiLevelType w:val="hybridMultilevel"/>
    <w:tmpl w:val="E7BA7C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6"/>
  </w:num>
  <w:num w:numId="5">
    <w:abstractNumId w:val="16"/>
  </w:num>
  <w:num w:numId="6">
    <w:abstractNumId w:val="1"/>
  </w:num>
  <w:num w:numId="7">
    <w:abstractNumId w:val="19"/>
  </w:num>
  <w:num w:numId="8">
    <w:abstractNumId w:val="25"/>
  </w:num>
  <w:num w:numId="9">
    <w:abstractNumId w:val="24"/>
  </w:num>
  <w:num w:numId="10">
    <w:abstractNumId w:val="10"/>
  </w:num>
  <w:num w:numId="11">
    <w:abstractNumId w:val="15"/>
  </w:num>
  <w:num w:numId="12">
    <w:abstractNumId w:val="23"/>
  </w:num>
  <w:num w:numId="13">
    <w:abstractNumId w:val="0"/>
  </w:num>
  <w:num w:numId="14">
    <w:abstractNumId w:val="9"/>
  </w:num>
  <w:num w:numId="15">
    <w:abstractNumId w:val="8"/>
  </w:num>
  <w:num w:numId="16">
    <w:abstractNumId w:val="17"/>
  </w:num>
  <w:num w:numId="17">
    <w:abstractNumId w:val="22"/>
  </w:num>
  <w:num w:numId="18">
    <w:abstractNumId w:val="18"/>
  </w:num>
  <w:num w:numId="19">
    <w:abstractNumId w:val="5"/>
  </w:num>
  <w:num w:numId="20">
    <w:abstractNumId w:val="7"/>
  </w:num>
  <w:num w:numId="21">
    <w:abstractNumId w:val="20"/>
  </w:num>
  <w:num w:numId="22">
    <w:abstractNumId w:val="21"/>
  </w:num>
  <w:num w:numId="23">
    <w:abstractNumId w:val="3"/>
  </w:num>
  <w:num w:numId="24">
    <w:abstractNumId w:val="14"/>
  </w:num>
  <w:num w:numId="25">
    <w:abstractNumId w:val="13"/>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E2"/>
    <w:rsid w:val="00002257"/>
    <w:rsid w:val="00012DCA"/>
    <w:rsid w:val="00013595"/>
    <w:rsid w:val="00014600"/>
    <w:rsid w:val="000158B6"/>
    <w:rsid w:val="00016322"/>
    <w:rsid w:val="0001684B"/>
    <w:rsid w:val="00016A39"/>
    <w:rsid w:val="000262F5"/>
    <w:rsid w:val="00026570"/>
    <w:rsid w:val="00027FB2"/>
    <w:rsid w:val="00030B15"/>
    <w:rsid w:val="00031E88"/>
    <w:rsid w:val="00032641"/>
    <w:rsid w:val="0003408B"/>
    <w:rsid w:val="00036585"/>
    <w:rsid w:val="00036827"/>
    <w:rsid w:val="00036C1F"/>
    <w:rsid w:val="00037D20"/>
    <w:rsid w:val="000423D3"/>
    <w:rsid w:val="00043334"/>
    <w:rsid w:val="00047F3C"/>
    <w:rsid w:val="000504EE"/>
    <w:rsid w:val="00050684"/>
    <w:rsid w:val="00050976"/>
    <w:rsid w:val="00054185"/>
    <w:rsid w:val="00056FD4"/>
    <w:rsid w:val="000576EE"/>
    <w:rsid w:val="000639C0"/>
    <w:rsid w:val="00066E3D"/>
    <w:rsid w:val="000678B9"/>
    <w:rsid w:val="000701F4"/>
    <w:rsid w:val="00071164"/>
    <w:rsid w:val="00072E3E"/>
    <w:rsid w:val="00073731"/>
    <w:rsid w:val="000756DA"/>
    <w:rsid w:val="000770BA"/>
    <w:rsid w:val="00082BF2"/>
    <w:rsid w:val="00083135"/>
    <w:rsid w:val="00086263"/>
    <w:rsid w:val="000862D8"/>
    <w:rsid w:val="00091660"/>
    <w:rsid w:val="00091E68"/>
    <w:rsid w:val="000926B9"/>
    <w:rsid w:val="00096BD4"/>
    <w:rsid w:val="000A3C2A"/>
    <w:rsid w:val="000A6AD9"/>
    <w:rsid w:val="000B3128"/>
    <w:rsid w:val="000B3B9E"/>
    <w:rsid w:val="000B528A"/>
    <w:rsid w:val="000B6CA2"/>
    <w:rsid w:val="000C10AF"/>
    <w:rsid w:val="000C1406"/>
    <w:rsid w:val="000C21E7"/>
    <w:rsid w:val="000C3108"/>
    <w:rsid w:val="000C3243"/>
    <w:rsid w:val="000C3696"/>
    <w:rsid w:val="000C4AD5"/>
    <w:rsid w:val="000C69DA"/>
    <w:rsid w:val="000D2CDD"/>
    <w:rsid w:val="000D2D8B"/>
    <w:rsid w:val="000D45FF"/>
    <w:rsid w:val="000D5624"/>
    <w:rsid w:val="000D6CAB"/>
    <w:rsid w:val="000D6E85"/>
    <w:rsid w:val="000D7BCA"/>
    <w:rsid w:val="000E4F28"/>
    <w:rsid w:val="000F0E4C"/>
    <w:rsid w:val="000F1498"/>
    <w:rsid w:val="000F5508"/>
    <w:rsid w:val="00100A8F"/>
    <w:rsid w:val="001014ED"/>
    <w:rsid w:val="00103FFC"/>
    <w:rsid w:val="001104D7"/>
    <w:rsid w:val="0011375A"/>
    <w:rsid w:val="001147B1"/>
    <w:rsid w:val="001243D5"/>
    <w:rsid w:val="00126BF2"/>
    <w:rsid w:val="001302D5"/>
    <w:rsid w:val="00131ECB"/>
    <w:rsid w:val="001327CB"/>
    <w:rsid w:val="001333B4"/>
    <w:rsid w:val="0013439F"/>
    <w:rsid w:val="00141E49"/>
    <w:rsid w:val="00141E70"/>
    <w:rsid w:val="001421CC"/>
    <w:rsid w:val="001465DB"/>
    <w:rsid w:val="00147BB5"/>
    <w:rsid w:val="00150830"/>
    <w:rsid w:val="00150962"/>
    <w:rsid w:val="00152D27"/>
    <w:rsid w:val="00152E98"/>
    <w:rsid w:val="00153034"/>
    <w:rsid w:val="00156892"/>
    <w:rsid w:val="001612B3"/>
    <w:rsid w:val="00162534"/>
    <w:rsid w:val="00162BEA"/>
    <w:rsid w:val="00163C0E"/>
    <w:rsid w:val="00164DD0"/>
    <w:rsid w:val="00166703"/>
    <w:rsid w:val="00167AEF"/>
    <w:rsid w:val="00170E8A"/>
    <w:rsid w:val="00172B2D"/>
    <w:rsid w:val="00175109"/>
    <w:rsid w:val="001759C0"/>
    <w:rsid w:val="00181E38"/>
    <w:rsid w:val="00183362"/>
    <w:rsid w:val="00183BC8"/>
    <w:rsid w:val="00183E06"/>
    <w:rsid w:val="00183E51"/>
    <w:rsid w:val="001843E3"/>
    <w:rsid w:val="00185D7F"/>
    <w:rsid w:val="0019047E"/>
    <w:rsid w:val="00191354"/>
    <w:rsid w:val="00191365"/>
    <w:rsid w:val="00191B4B"/>
    <w:rsid w:val="001946FA"/>
    <w:rsid w:val="00194B77"/>
    <w:rsid w:val="00197412"/>
    <w:rsid w:val="001979A5"/>
    <w:rsid w:val="001A03D8"/>
    <w:rsid w:val="001A1704"/>
    <w:rsid w:val="001A2CFA"/>
    <w:rsid w:val="001A3C30"/>
    <w:rsid w:val="001A4D85"/>
    <w:rsid w:val="001A6504"/>
    <w:rsid w:val="001A6BEE"/>
    <w:rsid w:val="001B189E"/>
    <w:rsid w:val="001B1B7B"/>
    <w:rsid w:val="001B5EEB"/>
    <w:rsid w:val="001C01D3"/>
    <w:rsid w:val="001C0B5F"/>
    <w:rsid w:val="001C15EB"/>
    <w:rsid w:val="001C1C99"/>
    <w:rsid w:val="001C2FCD"/>
    <w:rsid w:val="001C5739"/>
    <w:rsid w:val="001C5C69"/>
    <w:rsid w:val="001C6D52"/>
    <w:rsid w:val="001D2003"/>
    <w:rsid w:val="001D4ECD"/>
    <w:rsid w:val="001D5B9B"/>
    <w:rsid w:val="001D6C10"/>
    <w:rsid w:val="001D6D6C"/>
    <w:rsid w:val="001D6D82"/>
    <w:rsid w:val="001E1E6D"/>
    <w:rsid w:val="001E2E2F"/>
    <w:rsid w:val="001E5D26"/>
    <w:rsid w:val="001E63B1"/>
    <w:rsid w:val="001E73E4"/>
    <w:rsid w:val="001F0697"/>
    <w:rsid w:val="001F1403"/>
    <w:rsid w:val="001F1754"/>
    <w:rsid w:val="001F258B"/>
    <w:rsid w:val="001F3FB6"/>
    <w:rsid w:val="001F4A91"/>
    <w:rsid w:val="001F525E"/>
    <w:rsid w:val="00200362"/>
    <w:rsid w:val="00200C95"/>
    <w:rsid w:val="00202A9B"/>
    <w:rsid w:val="00203DAD"/>
    <w:rsid w:val="00205906"/>
    <w:rsid w:val="002067B3"/>
    <w:rsid w:val="00210480"/>
    <w:rsid w:val="00213845"/>
    <w:rsid w:val="00213A73"/>
    <w:rsid w:val="0021404F"/>
    <w:rsid w:val="0021417C"/>
    <w:rsid w:val="00214C53"/>
    <w:rsid w:val="00215E3E"/>
    <w:rsid w:val="0021706E"/>
    <w:rsid w:val="00217E08"/>
    <w:rsid w:val="0022104C"/>
    <w:rsid w:val="002211C2"/>
    <w:rsid w:val="0022208C"/>
    <w:rsid w:val="002264D3"/>
    <w:rsid w:val="0022785E"/>
    <w:rsid w:val="0023089F"/>
    <w:rsid w:val="00231C4C"/>
    <w:rsid w:val="00232FB5"/>
    <w:rsid w:val="002356C8"/>
    <w:rsid w:val="002375F6"/>
    <w:rsid w:val="002410DB"/>
    <w:rsid w:val="002429C5"/>
    <w:rsid w:val="00245079"/>
    <w:rsid w:val="0024635C"/>
    <w:rsid w:val="00252442"/>
    <w:rsid w:val="0025368A"/>
    <w:rsid w:val="00254509"/>
    <w:rsid w:val="0025727C"/>
    <w:rsid w:val="00261233"/>
    <w:rsid w:val="0026215D"/>
    <w:rsid w:val="0026282F"/>
    <w:rsid w:val="00265038"/>
    <w:rsid w:val="0026530D"/>
    <w:rsid w:val="002660CD"/>
    <w:rsid w:val="00270EC6"/>
    <w:rsid w:val="002730ED"/>
    <w:rsid w:val="00276F66"/>
    <w:rsid w:val="00281572"/>
    <w:rsid w:val="00284003"/>
    <w:rsid w:val="00284B65"/>
    <w:rsid w:val="00293377"/>
    <w:rsid w:val="00293969"/>
    <w:rsid w:val="0029420A"/>
    <w:rsid w:val="00295C89"/>
    <w:rsid w:val="002A1A8E"/>
    <w:rsid w:val="002A5451"/>
    <w:rsid w:val="002A6E7E"/>
    <w:rsid w:val="002B0197"/>
    <w:rsid w:val="002B06CB"/>
    <w:rsid w:val="002B278D"/>
    <w:rsid w:val="002B3652"/>
    <w:rsid w:val="002B4A4E"/>
    <w:rsid w:val="002B5531"/>
    <w:rsid w:val="002B5794"/>
    <w:rsid w:val="002B6C13"/>
    <w:rsid w:val="002C10D3"/>
    <w:rsid w:val="002C198D"/>
    <w:rsid w:val="002C3B51"/>
    <w:rsid w:val="002C426A"/>
    <w:rsid w:val="002D0010"/>
    <w:rsid w:val="002D0371"/>
    <w:rsid w:val="002D0F4E"/>
    <w:rsid w:val="002D15C0"/>
    <w:rsid w:val="002D497D"/>
    <w:rsid w:val="002D4EF2"/>
    <w:rsid w:val="002D5106"/>
    <w:rsid w:val="002E04B2"/>
    <w:rsid w:val="002E77B4"/>
    <w:rsid w:val="002F129C"/>
    <w:rsid w:val="002F5F1A"/>
    <w:rsid w:val="00302B72"/>
    <w:rsid w:val="00302BA0"/>
    <w:rsid w:val="00303215"/>
    <w:rsid w:val="00306B85"/>
    <w:rsid w:val="00312167"/>
    <w:rsid w:val="00312CFE"/>
    <w:rsid w:val="00312EFF"/>
    <w:rsid w:val="003139A4"/>
    <w:rsid w:val="00316DD5"/>
    <w:rsid w:val="00317535"/>
    <w:rsid w:val="00321364"/>
    <w:rsid w:val="00323CBA"/>
    <w:rsid w:val="003250E3"/>
    <w:rsid w:val="003255A0"/>
    <w:rsid w:val="00326DD7"/>
    <w:rsid w:val="00326FC4"/>
    <w:rsid w:val="00327518"/>
    <w:rsid w:val="00327808"/>
    <w:rsid w:val="00330084"/>
    <w:rsid w:val="003303EA"/>
    <w:rsid w:val="00330E8B"/>
    <w:rsid w:val="00332A92"/>
    <w:rsid w:val="00333CC6"/>
    <w:rsid w:val="0033511F"/>
    <w:rsid w:val="0033516D"/>
    <w:rsid w:val="0034003C"/>
    <w:rsid w:val="00344DCB"/>
    <w:rsid w:val="003458F4"/>
    <w:rsid w:val="00346E85"/>
    <w:rsid w:val="00352369"/>
    <w:rsid w:val="003533BF"/>
    <w:rsid w:val="003545F8"/>
    <w:rsid w:val="0035719E"/>
    <w:rsid w:val="00357761"/>
    <w:rsid w:val="00363667"/>
    <w:rsid w:val="0036386B"/>
    <w:rsid w:val="003645CF"/>
    <w:rsid w:val="00365B55"/>
    <w:rsid w:val="0036711C"/>
    <w:rsid w:val="003702C3"/>
    <w:rsid w:val="00376B58"/>
    <w:rsid w:val="00380A04"/>
    <w:rsid w:val="00380E77"/>
    <w:rsid w:val="003824D3"/>
    <w:rsid w:val="003864D8"/>
    <w:rsid w:val="00386AC4"/>
    <w:rsid w:val="003879E8"/>
    <w:rsid w:val="00390DF9"/>
    <w:rsid w:val="00393001"/>
    <w:rsid w:val="00393C1A"/>
    <w:rsid w:val="00395FE0"/>
    <w:rsid w:val="003A00CE"/>
    <w:rsid w:val="003A04B7"/>
    <w:rsid w:val="003A2135"/>
    <w:rsid w:val="003A54A5"/>
    <w:rsid w:val="003B1657"/>
    <w:rsid w:val="003B2A2C"/>
    <w:rsid w:val="003B53E2"/>
    <w:rsid w:val="003B69DE"/>
    <w:rsid w:val="003C3270"/>
    <w:rsid w:val="003C5CA0"/>
    <w:rsid w:val="003D0E24"/>
    <w:rsid w:val="003D27C1"/>
    <w:rsid w:val="003D302D"/>
    <w:rsid w:val="003D3FFF"/>
    <w:rsid w:val="003D417E"/>
    <w:rsid w:val="003E1539"/>
    <w:rsid w:val="003E201F"/>
    <w:rsid w:val="003E2DF7"/>
    <w:rsid w:val="003E3EC0"/>
    <w:rsid w:val="003E62A8"/>
    <w:rsid w:val="003F33B3"/>
    <w:rsid w:val="003F4EA3"/>
    <w:rsid w:val="003F5E9C"/>
    <w:rsid w:val="0040061B"/>
    <w:rsid w:val="00400CAF"/>
    <w:rsid w:val="0040434E"/>
    <w:rsid w:val="004046FA"/>
    <w:rsid w:val="004050D5"/>
    <w:rsid w:val="00405C2B"/>
    <w:rsid w:val="004067A8"/>
    <w:rsid w:val="00406938"/>
    <w:rsid w:val="004123DF"/>
    <w:rsid w:val="0041505A"/>
    <w:rsid w:val="0041534C"/>
    <w:rsid w:val="00416636"/>
    <w:rsid w:val="00426A70"/>
    <w:rsid w:val="00426F16"/>
    <w:rsid w:val="004353A1"/>
    <w:rsid w:val="00437A3B"/>
    <w:rsid w:val="00440EDC"/>
    <w:rsid w:val="004430EF"/>
    <w:rsid w:val="00447A0D"/>
    <w:rsid w:val="00455C6F"/>
    <w:rsid w:val="00456852"/>
    <w:rsid w:val="00456A1C"/>
    <w:rsid w:val="004655A6"/>
    <w:rsid w:val="004671F8"/>
    <w:rsid w:val="00470767"/>
    <w:rsid w:val="0047180E"/>
    <w:rsid w:val="00474C70"/>
    <w:rsid w:val="00476E7B"/>
    <w:rsid w:val="00477631"/>
    <w:rsid w:val="0047772A"/>
    <w:rsid w:val="0047773D"/>
    <w:rsid w:val="00481D5D"/>
    <w:rsid w:val="00483427"/>
    <w:rsid w:val="00483A1B"/>
    <w:rsid w:val="00487D8E"/>
    <w:rsid w:val="004906F1"/>
    <w:rsid w:val="00490D56"/>
    <w:rsid w:val="00492D9D"/>
    <w:rsid w:val="00493503"/>
    <w:rsid w:val="004A136A"/>
    <w:rsid w:val="004A60C7"/>
    <w:rsid w:val="004A7487"/>
    <w:rsid w:val="004B1259"/>
    <w:rsid w:val="004B247C"/>
    <w:rsid w:val="004B28E5"/>
    <w:rsid w:val="004B2955"/>
    <w:rsid w:val="004B736F"/>
    <w:rsid w:val="004B7A45"/>
    <w:rsid w:val="004B7FE6"/>
    <w:rsid w:val="004C164A"/>
    <w:rsid w:val="004C2ED3"/>
    <w:rsid w:val="004C3CA9"/>
    <w:rsid w:val="004C566D"/>
    <w:rsid w:val="004C5F9D"/>
    <w:rsid w:val="004C60FC"/>
    <w:rsid w:val="004C6DC4"/>
    <w:rsid w:val="004D1C54"/>
    <w:rsid w:val="004D2FCA"/>
    <w:rsid w:val="004D304C"/>
    <w:rsid w:val="004D327F"/>
    <w:rsid w:val="004D4A1A"/>
    <w:rsid w:val="004D7F84"/>
    <w:rsid w:val="004E06AC"/>
    <w:rsid w:val="004F0F2C"/>
    <w:rsid w:val="004F31E1"/>
    <w:rsid w:val="004F3A57"/>
    <w:rsid w:val="004F5F95"/>
    <w:rsid w:val="004F618C"/>
    <w:rsid w:val="004F6657"/>
    <w:rsid w:val="004F71AD"/>
    <w:rsid w:val="00500972"/>
    <w:rsid w:val="005020E0"/>
    <w:rsid w:val="005056DD"/>
    <w:rsid w:val="00507CEC"/>
    <w:rsid w:val="00511565"/>
    <w:rsid w:val="00512417"/>
    <w:rsid w:val="005162E2"/>
    <w:rsid w:val="00516D6E"/>
    <w:rsid w:val="00517809"/>
    <w:rsid w:val="00517B1A"/>
    <w:rsid w:val="005223B2"/>
    <w:rsid w:val="00524F2C"/>
    <w:rsid w:val="00525573"/>
    <w:rsid w:val="00525707"/>
    <w:rsid w:val="00530A2B"/>
    <w:rsid w:val="005344FC"/>
    <w:rsid w:val="00534800"/>
    <w:rsid w:val="00534A4C"/>
    <w:rsid w:val="00535FDD"/>
    <w:rsid w:val="00536A02"/>
    <w:rsid w:val="00541761"/>
    <w:rsid w:val="0054426C"/>
    <w:rsid w:val="00551FCF"/>
    <w:rsid w:val="005551A0"/>
    <w:rsid w:val="0055594C"/>
    <w:rsid w:val="0056006A"/>
    <w:rsid w:val="0056044D"/>
    <w:rsid w:val="005615EF"/>
    <w:rsid w:val="005657C8"/>
    <w:rsid w:val="00567340"/>
    <w:rsid w:val="0057110A"/>
    <w:rsid w:val="00575F0B"/>
    <w:rsid w:val="005760BF"/>
    <w:rsid w:val="005766F9"/>
    <w:rsid w:val="005768C2"/>
    <w:rsid w:val="005769CE"/>
    <w:rsid w:val="00577230"/>
    <w:rsid w:val="00582EE4"/>
    <w:rsid w:val="00583107"/>
    <w:rsid w:val="0058437C"/>
    <w:rsid w:val="00591042"/>
    <w:rsid w:val="005914CE"/>
    <w:rsid w:val="005943ED"/>
    <w:rsid w:val="00594569"/>
    <w:rsid w:val="00594898"/>
    <w:rsid w:val="00594959"/>
    <w:rsid w:val="00596201"/>
    <w:rsid w:val="005A192F"/>
    <w:rsid w:val="005A1A1D"/>
    <w:rsid w:val="005A6115"/>
    <w:rsid w:val="005A7DE2"/>
    <w:rsid w:val="005A7FF9"/>
    <w:rsid w:val="005B069D"/>
    <w:rsid w:val="005B1FD2"/>
    <w:rsid w:val="005B56DB"/>
    <w:rsid w:val="005B598D"/>
    <w:rsid w:val="005B6340"/>
    <w:rsid w:val="005B7624"/>
    <w:rsid w:val="005B7910"/>
    <w:rsid w:val="005C3698"/>
    <w:rsid w:val="005C6538"/>
    <w:rsid w:val="005C66A9"/>
    <w:rsid w:val="005C6A19"/>
    <w:rsid w:val="005D33D9"/>
    <w:rsid w:val="005D4004"/>
    <w:rsid w:val="005D4C6E"/>
    <w:rsid w:val="005D5033"/>
    <w:rsid w:val="005D5FA1"/>
    <w:rsid w:val="005D6D19"/>
    <w:rsid w:val="005D7D5D"/>
    <w:rsid w:val="005E364F"/>
    <w:rsid w:val="005E4D90"/>
    <w:rsid w:val="005E7AC6"/>
    <w:rsid w:val="005F0206"/>
    <w:rsid w:val="005F04C9"/>
    <w:rsid w:val="005F07CD"/>
    <w:rsid w:val="005F46B6"/>
    <w:rsid w:val="005F5D82"/>
    <w:rsid w:val="005F6D4B"/>
    <w:rsid w:val="00600B03"/>
    <w:rsid w:val="00600DA6"/>
    <w:rsid w:val="006016E1"/>
    <w:rsid w:val="00606375"/>
    <w:rsid w:val="006073E9"/>
    <w:rsid w:val="00607886"/>
    <w:rsid w:val="00610703"/>
    <w:rsid w:val="00612507"/>
    <w:rsid w:val="00615193"/>
    <w:rsid w:val="0061628A"/>
    <w:rsid w:val="0061662B"/>
    <w:rsid w:val="00617DC8"/>
    <w:rsid w:val="00621748"/>
    <w:rsid w:val="00622849"/>
    <w:rsid w:val="006236FC"/>
    <w:rsid w:val="00624398"/>
    <w:rsid w:val="00624961"/>
    <w:rsid w:val="00625CB9"/>
    <w:rsid w:val="00630E5A"/>
    <w:rsid w:val="006311B1"/>
    <w:rsid w:val="00631807"/>
    <w:rsid w:val="006348F4"/>
    <w:rsid w:val="00635B84"/>
    <w:rsid w:val="00636067"/>
    <w:rsid w:val="00642930"/>
    <w:rsid w:val="006432F6"/>
    <w:rsid w:val="006435B2"/>
    <w:rsid w:val="00643979"/>
    <w:rsid w:val="00644086"/>
    <w:rsid w:val="00645828"/>
    <w:rsid w:val="00646053"/>
    <w:rsid w:val="00650AC0"/>
    <w:rsid w:val="00650CF8"/>
    <w:rsid w:val="00652FF2"/>
    <w:rsid w:val="00654D2C"/>
    <w:rsid w:val="00657CE8"/>
    <w:rsid w:val="00657E35"/>
    <w:rsid w:val="00660886"/>
    <w:rsid w:val="00663776"/>
    <w:rsid w:val="00664286"/>
    <w:rsid w:val="00664D1D"/>
    <w:rsid w:val="00665174"/>
    <w:rsid w:val="00670005"/>
    <w:rsid w:val="00670E40"/>
    <w:rsid w:val="006802E0"/>
    <w:rsid w:val="00696683"/>
    <w:rsid w:val="00697014"/>
    <w:rsid w:val="006A165B"/>
    <w:rsid w:val="006A7F3C"/>
    <w:rsid w:val="006B0028"/>
    <w:rsid w:val="006B32AA"/>
    <w:rsid w:val="006B6F51"/>
    <w:rsid w:val="006C225D"/>
    <w:rsid w:val="006C2C2B"/>
    <w:rsid w:val="006C5736"/>
    <w:rsid w:val="006D0347"/>
    <w:rsid w:val="006D1FFA"/>
    <w:rsid w:val="006D2362"/>
    <w:rsid w:val="006E27AC"/>
    <w:rsid w:val="006E6CA6"/>
    <w:rsid w:val="006F0304"/>
    <w:rsid w:val="006F3920"/>
    <w:rsid w:val="006F6D5C"/>
    <w:rsid w:val="00701984"/>
    <w:rsid w:val="007021D6"/>
    <w:rsid w:val="007024E9"/>
    <w:rsid w:val="007042A5"/>
    <w:rsid w:val="007045E5"/>
    <w:rsid w:val="00704D35"/>
    <w:rsid w:val="00710A83"/>
    <w:rsid w:val="00711282"/>
    <w:rsid w:val="00711DA4"/>
    <w:rsid w:val="00713EF7"/>
    <w:rsid w:val="00715A01"/>
    <w:rsid w:val="00716513"/>
    <w:rsid w:val="0071698F"/>
    <w:rsid w:val="00720942"/>
    <w:rsid w:val="00726B9B"/>
    <w:rsid w:val="00731088"/>
    <w:rsid w:val="00731488"/>
    <w:rsid w:val="00736456"/>
    <w:rsid w:val="007373A4"/>
    <w:rsid w:val="007409F7"/>
    <w:rsid w:val="007417DB"/>
    <w:rsid w:val="00742493"/>
    <w:rsid w:val="007429DF"/>
    <w:rsid w:val="007461EF"/>
    <w:rsid w:val="007469E4"/>
    <w:rsid w:val="007500E3"/>
    <w:rsid w:val="0075023E"/>
    <w:rsid w:val="00750471"/>
    <w:rsid w:val="00750852"/>
    <w:rsid w:val="00751086"/>
    <w:rsid w:val="00751CAA"/>
    <w:rsid w:val="007520F3"/>
    <w:rsid w:val="00752DB7"/>
    <w:rsid w:val="0075333B"/>
    <w:rsid w:val="00754D94"/>
    <w:rsid w:val="00757F32"/>
    <w:rsid w:val="007640C3"/>
    <w:rsid w:val="0076446C"/>
    <w:rsid w:val="00767073"/>
    <w:rsid w:val="00767926"/>
    <w:rsid w:val="00770ADD"/>
    <w:rsid w:val="00772AB9"/>
    <w:rsid w:val="00772B95"/>
    <w:rsid w:val="00776283"/>
    <w:rsid w:val="00777E01"/>
    <w:rsid w:val="00780697"/>
    <w:rsid w:val="007806F6"/>
    <w:rsid w:val="0078374C"/>
    <w:rsid w:val="00783F13"/>
    <w:rsid w:val="00785708"/>
    <w:rsid w:val="00786B1B"/>
    <w:rsid w:val="00790025"/>
    <w:rsid w:val="007902E3"/>
    <w:rsid w:val="007905C3"/>
    <w:rsid w:val="007908FD"/>
    <w:rsid w:val="00790DBE"/>
    <w:rsid w:val="0079264C"/>
    <w:rsid w:val="00794E16"/>
    <w:rsid w:val="007950AC"/>
    <w:rsid w:val="00795EDD"/>
    <w:rsid w:val="00796829"/>
    <w:rsid w:val="00797AA7"/>
    <w:rsid w:val="007A0B9A"/>
    <w:rsid w:val="007A252D"/>
    <w:rsid w:val="007A2B01"/>
    <w:rsid w:val="007A35BD"/>
    <w:rsid w:val="007A39FB"/>
    <w:rsid w:val="007A7403"/>
    <w:rsid w:val="007A7D33"/>
    <w:rsid w:val="007B1D5E"/>
    <w:rsid w:val="007B2207"/>
    <w:rsid w:val="007B2A1B"/>
    <w:rsid w:val="007B318E"/>
    <w:rsid w:val="007B52ED"/>
    <w:rsid w:val="007B5427"/>
    <w:rsid w:val="007B5429"/>
    <w:rsid w:val="007B5F1D"/>
    <w:rsid w:val="007B64EA"/>
    <w:rsid w:val="007C1B2B"/>
    <w:rsid w:val="007C1DE6"/>
    <w:rsid w:val="007C2410"/>
    <w:rsid w:val="007C4AD8"/>
    <w:rsid w:val="007C5918"/>
    <w:rsid w:val="007C59F0"/>
    <w:rsid w:val="007C6714"/>
    <w:rsid w:val="007C69E9"/>
    <w:rsid w:val="007C765A"/>
    <w:rsid w:val="007C7CB4"/>
    <w:rsid w:val="007D0FA6"/>
    <w:rsid w:val="007D1046"/>
    <w:rsid w:val="007D3C10"/>
    <w:rsid w:val="007D4457"/>
    <w:rsid w:val="007D4E79"/>
    <w:rsid w:val="007D5B89"/>
    <w:rsid w:val="007E22E5"/>
    <w:rsid w:val="007E6E60"/>
    <w:rsid w:val="007E70D9"/>
    <w:rsid w:val="007E79B0"/>
    <w:rsid w:val="007F56FB"/>
    <w:rsid w:val="007F5E32"/>
    <w:rsid w:val="007F63D3"/>
    <w:rsid w:val="007F74F3"/>
    <w:rsid w:val="0080545E"/>
    <w:rsid w:val="00806902"/>
    <w:rsid w:val="00806A38"/>
    <w:rsid w:val="0080729C"/>
    <w:rsid w:val="00810AA2"/>
    <w:rsid w:val="00812043"/>
    <w:rsid w:val="00812A5A"/>
    <w:rsid w:val="00813EBA"/>
    <w:rsid w:val="0081422D"/>
    <w:rsid w:val="00814EDD"/>
    <w:rsid w:val="00820EA2"/>
    <w:rsid w:val="00820EBC"/>
    <w:rsid w:val="00821E13"/>
    <w:rsid w:val="008234E9"/>
    <w:rsid w:val="00823924"/>
    <w:rsid w:val="00825B29"/>
    <w:rsid w:val="008278F3"/>
    <w:rsid w:val="00827D43"/>
    <w:rsid w:val="00832414"/>
    <w:rsid w:val="0083592C"/>
    <w:rsid w:val="008417CB"/>
    <w:rsid w:val="008423E9"/>
    <w:rsid w:val="00846CA3"/>
    <w:rsid w:val="00847545"/>
    <w:rsid w:val="00850F64"/>
    <w:rsid w:val="0085107B"/>
    <w:rsid w:val="0085120F"/>
    <w:rsid w:val="0085176B"/>
    <w:rsid w:val="00852894"/>
    <w:rsid w:val="00853204"/>
    <w:rsid w:val="00854846"/>
    <w:rsid w:val="00855281"/>
    <w:rsid w:val="008555E0"/>
    <w:rsid w:val="00856896"/>
    <w:rsid w:val="008577C3"/>
    <w:rsid w:val="0086288F"/>
    <w:rsid w:val="00862E65"/>
    <w:rsid w:val="008637E3"/>
    <w:rsid w:val="00863D2F"/>
    <w:rsid w:val="0086703F"/>
    <w:rsid w:val="008714C8"/>
    <w:rsid w:val="00873616"/>
    <w:rsid w:val="00873859"/>
    <w:rsid w:val="0087501C"/>
    <w:rsid w:val="00880E5E"/>
    <w:rsid w:val="0088116B"/>
    <w:rsid w:val="0088762F"/>
    <w:rsid w:val="008950BB"/>
    <w:rsid w:val="00895689"/>
    <w:rsid w:val="00895FBB"/>
    <w:rsid w:val="008961D0"/>
    <w:rsid w:val="008A0CBD"/>
    <w:rsid w:val="008A0E8B"/>
    <w:rsid w:val="008A1582"/>
    <w:rsid w:val="008A2658"/>
    <w:rsid w:val="008A2D96"/>
    <w:rsid w:val="008A3D29"/>
    <w:rsid w:val="008A4779"/>
    <w:rsid w:val="008B002C"/>
    <w:rsid w:val="008B0A84"/>
    <w:rsid w:val="008C68D5"/>
    <w:rsid w:val="008C6A02"/>
    <w:rsid w:val="008C7756"/>
    <w:rsid w:val="008D18BF"/>
    <w:rsid w:val="008D2389"/>
    <w:rsid w:val="008D2FAF"/>
    <w:rsid w:val="008D60B1"/>
    <w:rsid w:val="008D67EE"/>
    <w:rsid w:val="008E2C39"/>
    <w:rsid w:val="008E4E0A"/>
    <w:rsid w:val="008F183E"/>
    <w:rsid w:val="008F5D0A"/>
    <w:rsid w:val="00902EBC"/>
    <w:rsid w:val="009064CF"/>
    <w:rsid w:val="00907314"/>
    <w:rsid w:val="009106E3"/>
    <w:rsid w:val="00917202"/>
    <w:rsid w:val="00917231"/>
    <w:rsid w:val="00917D57"/>
    <w:rsid w:val="0092028F"/>
    <w:rsid w:val="009226E2"/>
    <w:rsid w:val="00922AFC"/>
    <w:rsid w:val="0092733D"/>
    <w:rsid w:val="00930503"/>
    <w:rsid w:val="00932459"/>
    <w:rsid w:val="00932480"/>
    <w:rsid w:val="00933DD0"/>
    <w:rsid w:val="00935A9F"/>
    <w:rsid w:val="00936626"/>
    <w:rsid w:val="00937664"/>
    <w:rsid w:val="00937D26"/>
    <w:rsid w:val="009413AA"/>
    <w:rsid w:val="00942DBD"/>
    <w:rsid w:val="00944710"/>
    <w:rsid w:val="00946DE4"/>
    <w:rsid w:val="009471FA"/>
    <w:rsid w:val="009503BC"/>
    <w:rsid w:val="00952F24"/>
    <w:rsid w:val="00953151"/>
    <w:rsid w:val="009540BE"/>
    <w:rsid w:val="0095503A"/>
    <w:rsid w:val="00955598"/>
    <w:rsid w:val="00955859"/>
    <w:rsid w:val="00955E7A"/>
    <w:rsid w:val="009562ED"/>
    <w:rsid w:val="009605BF"/>
    <w:rsid w:val="00961075"/>
    <w:rsid w:val="00961425"/>
    <w:rsid w:val="0096146C"/>
    <w:rsid w:val="00963BD9"/>
    <w:rsid w:val="00964F37"/>
    <w:rsid w:val="00967D4C"/>
    <w:rsid w:val="00974270"/>
    <w:rsid w:val="0097754F"/>
    <w:rsid w:val="00977607"/>
    <w:rsid w:val="009846CC"/>
    <w:rsid w:val="00990B1E"/>
    <w:rsid w:val="009931AF"/>
    <w:rsid w:val="00993CBD"/>
    <w:rsid w:val="00993E6C"/>
    <w:rsid w:val="00993F17"/>
    <w:rsid w:val="009964B1"/>
    <w:rsid w:val="009A025C"/>
    <w:rsid w:val="009A1FF0"/>
    <w:rsid w:val="009A44EA"/>
    <w:rsid w:val="009A5299"/>
    <w:rsid w:val="009A5547"/>
    <w:rsid w:val="009B0384"/>
    <w:rsid w:val="009B03A9"/>
    <w:rsid w:val="009B0C8B"/>
    <w:rsid w:val="009B0FE2"/>
    <w:rsid w:val="009B3024"/>
    <w:rsid w:val="009B4A1D"/>
    <w:rsid w:val="009B5096"/>
    <w:rsid w:val="009B7DED"/>
    <w:rsid w:val="009C1222"/>
    <w:rsid w:val="009C1581"/>
    <w:rsid w:val="009C167C"/>
    <w:rsid w:val="009C3DBE"/>
    <w:rsid w:val="009C57AF"/>
    <w:rsid w:val="009C5ABF"/>
    <w:rsid w:val="009C6088"/>
    <w:rsid w:val="009C622E"/>
    <w:rsid w:val="009C68E8"/>
    <w:rsid w:val="009D1763"/>
    <w:rsid w:val="009D3420"/>
    <w:rsid w:val="009D5486"/>
    <w:rsid w:val="009D5F80"/>
    <w:rsid w:val="009E248D"/>
    <w:rsid w:val="009E58A9"/>
    <w:rsid w:val="009F48CD"/>
    <w:rsid w:val="009F7DD5"/>
    <w:rsid w:val="00A00C0E"/>
    <w:rsid w:val="00A016D7"/>
    <w:rsid w:val="00A01928"/>
    <w:rsid w:val="00A01B8B"/>
    <w:rsid w:val="00A04AC1"/>
    <w:rsid w:val="00A06600"/>
    <w:rsid w:val="00A07E3D"/>
    <w:rsid w:val="00A10DC0"/>
    <w:rsid w:val="00A12D9E"/>
    <w:rsid w:val="00A13868"/>
    <w:rsid w:val="00A145E3"/>
    <w:rsid w:val="00A14EC0"/>
    <w:rsid w:val="00A14F38"/>
    <w:rsid w:val="00A21284"/>
    <w:rsid w:val="00A23053"/>
    <w:rsid w:val="00A2410C"/>
    <w:rsid w:val="00A247BF"/>
    <w:rsid w:val="00A24847"/>
    <w:rsid w:val="00A26239"/>
    <w:rsid w:val="00A27BCF"/>
    <w:rsid w:val="00A27D9F"/>
    <w:rsid w:val="00A30C9B"/>
    <w:rsid w:val="00A314FF"/>
    <w:rsid w:val="00A33287"/>
    <w:rsid w:val="00A33BB6"/>
    <w:rsid w:val="00A350C0"/>
    <w:rsid w:val="00A3784D"/>
    <w:rsid w:val="00A40A1F"/>
    <w:rsid w:val="00A421EE"/>
    <w:rsid w:val="00A4302A"/>
    <w:rsid w:val="00A436B1"/>
    <w:rsid w:val="00A44D94"/>
    <w:rsid w:val="00A44FC0"/>
    <w:rsid w:val="00A4721D"/>
    <w:rsid w:val="00A50FAD"/>
    <w:rsid w:val="00A51E9F"/>
    <w:rsid w:val="00A55612"/>
    <w:rsid w:val="00A5716C"/>
    <w:rsid w:val="00A60598"/>
    <w:rsid w:val="00A61559"/>
    <w:rsid w:val="00A638E7"/>
    <w:rsid w:val="00A662C3"/>
    <w:rsid w:val="00A666D1"/>
    <w:rsid w:val="00A7085A"/>
    <w:rsid w:val="00A716B5"/>
    <w:rsid w:val="00A71AA7"/>
    <w:rsid w:val="00A72204"/>
    <w:rsid w:val="00A72C76"/>
    <w:rsid w:val="00A7521F"/>
    <w:rsid w:val="00A757C8"/>
    <w:rsid w:val="00A7585E"/>
    <w:rsid w:val="00A7762D"/>
    <w:rsid w:val="00A776FB"/>
    <w:rsid w:val="00A77782"/>
    <w:rsid w:val="00A820B6"/>
    <w:rsid w:val="00A828E9"/>
    <w:rsid w:val="00A83C54"/>
    <w:rsid w:val="00A84B2A"/>
    <w:rsid w:val="00A84D70"/>
    <w:rsid w:val="00A86284"/>
    <w:rsid w:val="00A868D0"/>
    <w:rsid w:val="00A937E3"/>
    <w:rsid w:val="00A9455C"/>
    <w:rsid w:val="00A96D3D"/>
    <w:rsid w:val="00A96E0D"/>
    <w:rsid w:val="00A970F4"/>
    <w:rsid w:val="00AA18E3"/>
    <w:rsid w:val="00AA1B5B"/>
    <w:rsid w:val="00AA1D03"/>
    <w:rsid w:val="00AA336F"/>
    <w:rsid w:val="00AA530E"/>
    <w:rsid w:val="00AA637D"/>
    <w:rsid w:val="00AB3063"/>
    <w:rsid w:val="00AB34EA"/>
    <w:rsid w:val="00AB35C1"/>
    <w:rsid w:val="00AB6304"/>
    <w:rsid w:val="00AB6936"/>
    <w:rsid w:val="00AC0C88"/>
    <w:rsid w:val="00AC22B2"/>
    <w:rsid w:val="00AC2700"/>
    <w:rsid w:val="00AC3030"/>
    <w:rsid w:val="00AC4359"/>
    <w:rsid w:val="00AC5F3D"/>
    <w:rsid w:val="00AC721C"/>
    <w:rsid w:val="00AD2D9F"/>
    <w:rsid w:val="00AD3929"/>
    <w:rsid w:val="00AD4C6E"/>
    <w:rsid w:val="00AD5F4F"/>
    <w:rsid w:val="00AD6333"/>
    <w:rsid w:val="00AD7551"/>
    <w:rsid w:val="00AE081F"/>
    <w:rsid w:val="00AE438E"/>
    <w:rsid w:val="00AE49C3"/>
    <w:rsid w:val="00AE51B2"/>
    <w:rsid w:val="00AE56EB"/>
    <w:rsid w:val="00AE667B"/>
    <w:rsid w:val="00AE7022"/>
    <w:rsid w:val="00AF385D"/>
    <w:rsid w:val="00AF3D58"/>
    <w:rsid w:val="00AF59B4"/>
    <w:rsid w:val="00AF5CD6"/>
    <w:rsid w:val="00B00882"/>
    <w:rsid w:val="00B029D0"/>
    <w:rsid w:val="00B045FF"/>
    <w:rsid w:val="00B063C8"/>
    <w:rsid w:val="00B12BC7"/>
    <w:rsid w:val="00B136E1"/>
    <w:rsid w:val="00B13AA8"/>
    <w:rsid w:val="00B21BE5"/>
    <w:rsid w:val="00B220BE"/>
    <w:rsid w:val="00B2343F"/>
    <w:rsid w:val="00B2391F"/>
    <w:rsid w:val="00B2441B"/>
    <w:rsid w:val="00B244A6"/>
    <w:rsid w:val="00B26FFA"/>
    <w:rsid w:val="00B3176B"/>
    <w:rsid w:val="00B332EF"/>
    <w:rsid w:val="00B358C9"/>
    <w:rsid w:val="00B36547"/>
    <w:rsid w:val="00B36832"/>
    <w:rsid w:val="00B3689F"/>
    <w:rsid w:val="00B37677"/>
    <w:rsid w:val="00B37F7E"/>
    <w:rsid w:val="00B40961"/>
    <w:rsid w:val="00B43BE9"/>
    <w:rsid w:val="00B44E03"/>
    <w:rsid w:val="00B45B63"/>
    <w:rsid w:val="00B463CE"/>
    <w:rsid w:val="00B467F9"/>
    <w:rsid w:val="00B52C06"/>
    <w:rsid w:val="00B53136"/>
    <w:rsid w:val="00B564FA"/>
    <w:rsid w:val="00B62BEA"/>
    <w:rsid w:val="00B656E6"/>
    <w:rsid w:val="00B67693"/>
    <w:rsid w:val="00B67F11"/>
    <w:rsid w:val="00B71C24"/>
    <w:rsid w:val="00B74D4A"/>
    <w:rsid w:val="00B827D4"/>
    <w:rsid w:val="00B905F9"/>
    <w:rsid w:val="00B9085B"/>
    <w:rsid w:val="00B9224E"/>
    <w:rsid w:val="00B944DB"/>
    <w:rsid w:val="00B96A4F"/>
    <w:rsid w:val="00BA09EE"/>
    <w:rsid w:val="00BA30ED"/>
    <w:rsid w:val="00BA35E2"/>
    <w:rsid w:val="00BA5720"/>
    <w:rsid w:val="00BA7E8A"/>
    <w:rsid w:val="00BB09EF"/>
    <w:rsid w:val="00BB10E0"/>
    <w:rsid w:val="00BB2F57"/>
    <w:rsid w:val="00BB61BE"/>
    <w:rsid w:val="00BB6A63"/>
    <w:rsid w:val="00BC390A"/>
    <w:rsid w:val="00BC3D1C"/>
    <w:rsid w:val="00BC6936"/>
    <w:rsid w:val="00BD02A1"/>
    <w:rsid w:val="00BD3460"/>
    <w:rsid w:val="00BD4F38"/>
    <w:rsid w:val="00BD59C7"/>
    <w:rsid w:val="00BD6F10"/>
    <w:rsid w:val="00BE08B1"/>
    <w:rsid w:val="00BE504A"/>
    <w:rsid w:val="00BE6977"/>
    <w:rsid w:val="00BF0BE6"/>
    <w:rsid w:val="00BF228E"/>
    <w:rsid w:val="00BF2556"/>
    <w:rsid w:val="00BF2BFF"/>
    <w:rsid w:val="00BF57E6"/>
    <w:rsid w:val="00BF6723"/>
    <w:rsid w:val="00C01064"/>
    <w:rsid w:val="00C010B6"/>
    <w:rsid w:val="00C01250"/>
    <w:rsid w:val="00C0171D"/>
    <w:rsid w:val="00C05EF1"/>
    <w:rsid w:val="00C078B1"/>
    <w:rsid w:val="00C12564"/>
    <w:rsid w:val="00C14144"/>
    <w:rsid w:val="00C148A7"/>
    <w:rsid w:val="00C152BF"/>
    <w:rsid w:val="00C15B7F"/>
    <w:rsid w:val="00C210AB"/>
    <w:rsid w:val="00C2164A"/>
    <w:rsid w:val="00C222D8"/>
    <w:rsid w:val="00C25E9E"/>
    <w:rsid w:val="00C261D8"/>
    <w:rsid w:val="00C311A9"/>
    <w:rsid w:val="00C31FD6"/>
    <w:rsid w:val="00C32E71"/>
    <w:rsid w:val="00C3305C"/>
    <w:rsid w:val="00C33105"/>
    <w:rsid w:val="00C3505F"/>
    <w:rsid w:val="00C367AC"/>
    <w:rsid w:val="00C4165B"/>
    <w:rsid w:val="00C42198"/>
    <w:rsid w:val="00C4298F"/>
    <w:rsid w:val="00C439DC"/>
    <w:rsid w:val="00C44989"/>
    <w:rsid w:val="00C506CE"/>
    <w:rsid w:val="00C50BED"/>
    <w:rsid w:val="00C511F0"/>
    <w:rsid w:val="00C5164E"/>
    <w:rsid w:val="00C538A4"/>
    <w:rsid w:val="00C53FB9"/>
    <w:rsid w:val="00C5486F"/>
    <w:rsid w:val="00C54A69"/>
    <w:rsid w:val="00C634CC"/>
    <w:rsid w:val="00C64B54"/>
    <w:rsid w:val="00C66E2B"/>
    <w:rsid w:val="00C674E0"/>
    <w:rsid w:val="00C67A33"/>
    <w:rsid w:val="00C67D79"/>
    <w:rsid w:val="00C72AE1"/>
    <w:rsid w:val="00C7316A"/>
    <w:rsid w:val="00C743B5"/>
    <w:rsid w:val="00C749C6"/>
    <w:rsid w:val="00C76347"/>
    <w:rsid w:val="00C77692"/>
    <w:rsid w:val="00C8294A"/>
    <w:rsid w:val="00C838CA"/>
    <w:rsid w:val="00C83983"/>
    <w:rsid w:val="00C83F1B"/>
    <w:rsid w:val="00C841A9"/>
    <w:rsid w:val="00C849E7"/>
    <w:rsid w:val="00C862A4"/>
    <w:rsid w:val="00C86C21"/>
    <w:rsid w:val="00C86FFA"/>
    <w:rsid w:val="00C874FB"/>
    <w:rsid w:val="00C9058F"/>
    <w:rsid w:val="00C91EEB"/>
    <w:rsid w:val="00C91FC3"/>
    <w:rsid w:val="00C93515"/>
    <w:rsid w:val="00C93BA9"/>
    <w:rsid w:val="00C94AA3"/>
    <w:rsid w:val="00CA4BC9"/>
    <w:rsid w:val="00CA609F"/>
    <w:rsid w:val="00CA7511"/>
    <w:rsid w:val="00CB1055"/>
    <w:rsid w:val="00CB2602"/>
    <w:rsid w:val="00CB4B8B"/>
    <w:rsid w:val="00CB5505"/>
    <w:rsid w:val="00CB5B24"/>
    <w:rsid w:val="00CB6D2D"/>
    <w:rsid w:val="00CB6E0F"/>
    <w:rsid w:val="00CB7AB2"/>
    <w:rsid w:val="00CC09E6"/>
    <w:rsid w:val="00CC4A4C"/>
    <w:rsid w:val="00CC608F"/>
    <w:rsid w:val="00CD0A15"/>
    <w:rsid w:val="00CD4D0D"/>
    <w:rsid w:val="00CD6266"/>
    <w:rsid w:val="00CD7ECB"/>
    <w:rsid w:val="00CE540F"/>
    <w:rsid w:val="00CE56EC"/>
    <w:rsid w:val="00CE5ED6"/>
    <w:rsid w:val="00CF094F"/>
    <w:rsid w:val="00CF3E4C"/>
    <w:rsid w:val="00D000B2"/>
    <w:rsid w:val="00D008E0"/>
    <w:rsid w:val="00D030B2"/>
    <w:rsid w:val="00D0532C"/>
    <w:rsid w:val="00D0679F"/>
    <w:rsid w:val="00D06D76"/>
    <w:rsid w:val="00D07AFF"/>
    <w:rsid w:val="00D100DB"/>
    <w:rsid w:val="00D10CA3"/>
    <w:rsid w:val="00D114A3"/>
    <w:rsid w:val="00D1154F"/>
    <w:rsid w:val="00D11E55"/>
    <w:rsid w:val="00D20C39"/>
    <w:rsid w:val="00D23667"/>
    <w:rsid w:val="00D24170"/>
    <w:rsid w:val="00D259B4"/>
    <w:rsid w:val="00D309E5"/>
    <w:rsid w:val="00D31433"/>
    <w:rsid w:val="00D32421"/>
    <w:rsid w:val="00D3285D"/>
    <w:rsid w:val="00D33255"/>
    <w:rsid w:val="00D34899"/>
    <w:rsid w:val="00D41636"/>
    <w:rsid w:val="00D43D46"/>
    <w:rsid w:val="00D47274"/>
    <w:rsid w:val="00D47F0B"/>
    <w:rsid w:val="00D501F1"/>
    <w:rsid w:val="00D50746"/>
    <w:rsid w:val="00D527DE"/>
    <w:rsid w:val="00D53993"/>
    <w:rsid w:val="00D568E2"/>
    <w:rsid w:val="00D6095B"/>
    <w:rsid w:val="00D639B1"/>
    <w:rsid w:val="00D65B31"/>
    <w:rsid w:val="00D66247"/>
    <w:rsid w:val="00D66B5E"/>
    <w:rsid w:val="00D72C1F"/>
    <w:rsid w:val="00D7363A"/>
    <w:rsid w:val="00D74FD0"/>
    <w:rsid w:val="00D75594"/>
    <w:rsid w:val="00D759AA"/>
    <w:rsid w:val="00D81185"/>
    <w:rsid w:val="00D8155F"/>
    <w:rsid w:val="00D8433F"/>
    <w:rsid w:val="00D90F78"/>
    <w:rsid w:val="00D91CCF"/>
    <w:rsid w:val="00D924F8"/>
    <w:rsid w:val="00D96F88"/>
    <w:rsid w:val="00DA0274"/>
    <w:rsid w:val="00DA0F86"/>
    <w:rsid w:val="00DA1F84"/>
    <w:rsid w:val="00DA344C"/>
    <w:rsid w:val="00DA3F95"/>
    <w:rsid w:val="00DA40AA"/>
    <w:rsid w:val="00DA6488"/>
    <w:rsid w:val="00DA78C1"/>
    <w:rsid w:val="00DB061B"/>
    <w:rsid w:val="00DB206D"/>
    <w:rsid w:val="00DB20B3"/>
    <w:rsid w:val="00DB2EF4"/>
    <w:rsid w:val="00DB46C0"/>
    <w:rsid w:val="00DB7E11"/>
    <w:rsid w:val="00DC0927"/>
    <w:rsid w:val="00DC33F5"/>
    <w:rsid w:val="00DC3419"/>
    <w:rsid w:val="00DC6A2E"/>
    <w:rsid w:val="00DC6A91"/>
    <w:rsid w:val="00DC7889"/>
    <w:rsid w:val="00DC7F25"/>
    <w:rsid w:val="00DC7F43"/>
    <w:rsid w:val="00DD04BD"/>
    <w:rsid w:val="00DD1EB5"/>
    <w:rsid w:val="00DD21D5"/>
    <w:rsid w:val="00DD2C57"/>
    <w:rsid w:val="00DD5F6D"/>
    <w:rsid w:val="00DE20C8"/>
    <w:rsid w:val="00DE3556"/>
    <w:rsid w:val="00DE5DD9"/>
    <w:rsid w:val="00DE7A89"/>
    <w:rsid w:val="00DE7F0A"/>
    <w:rsid w:val="00DF2C6C"/>
    <w:rsid w:val="00DF44D8"/>
    <w:rsid w:val="00DF6EDC"/>
    <w:rsid w:val="00E00BB7"/>
    <w:rsid w:val="00E00F20"/>
    <w:rsid w:val="00E01A7E"/>
    <w:rsid w:val="00E02A00"/>
    <w:rsid w:val="00E02AAE"/>
    <w:rsid w:val="00E02B74"/>
    <w:rsid w:val="00E02CE2"/>
    <w:rsid w:val="00E0757F"/>
    <w:rsid w:val="00E07A7B"/>
    <w:rsid w:val="00E12B0C"/>
    <w:rsid w:val="00E12E06"/>
    <w:rsid w:val="00E13414"/>
    <w:rsid w:val="00E17713"/>
    <w:rsid w:val="00E2090D"/>
    <w:rsid w:val="00E20C46"/>
    <w:rsid w:val="00E20F02"/>
    <w:rsid w:val="00E22F4E"/>
    <w:rsid w:val="00E23CB8"/>
    <w:rsid w:val="00E24392"/>
    <w:rsid w:val="00E248B3"/>
    <w:rsid w:val="00E24B42"/>
    <w:rsid w:val="00E312AB"/>
    <w:rsid w:val="00E322BB"/>
    <w:rsid w:val="00E34976"/>
    <w:rsid w:val="00E40346"/>
    <w:rsid w:val="00E43F96"/>
    <w:rsid w:val="00E46391"/>
    <w:rsid w:val="00E46E30"/>
    <w:rsid w:val="00E500BB"/>
    <w:rsid w:val="00E51C9B"/>
    <w:rsid w:val="00E534DB"/>
    <w:rsid w:val="00E55283"/>
    <w:rsid w:val="00E6081E"/>
    <w:rsid w:val="00E60B19"/>
    <w:rsid w:val="00E60BDC"/>
    <w:rsid w:val="00E62E2A"/>
    <w:rsid w:val="00E64AC8"/>
    <w:rsid w:val="00E709A8"/>
    <w:rsid w:val="00E70CE2"/>
    <w:rsid w:val="00E72957"/>
    <w:rsid w:val="00E72D1F"/>
    <w:rsid w:val="00E73B2E"/>
    <w:rsid w:val="00E7472B"/>
    <w:rsid w:val="00E758AB"/>
    <w:rsid w:val="00E76143"/>
    <w:rsid w:val="00E7765B"/>
    <w:rsid w:val="00E77B55"/>
    <w:rsid w:val="00E77C85"/>
    <w:rsid w:val="00E80C17"/>
    <w:rsid w:val="00E8302A"/>
    <w:rsid w:val="00E84401"/>
    <w:rsid w:val="00E84CDA"/>
    <w:rsid w:val="00E8689A"/>
    <w:rsid w:val="00E87EB2"/>
    <w:rsid w:val="00E976A3"/>
    <w:rsid w:val="00EA45DC"/>
    <w:rsid w:val="00EA46D6"/>
    <w:rsid w:val="00EA4B4C"/>
    <w:rsid w:val="00EA5532"/>
    <w:rsid w:val="00EA5B94"/>
    <w:rsid w:val="00EA6D13"/>
    <w:rsid w:val="00EB1F76"/>
    <w:rsid w:val="00EB4C2F"/>
    <w:rsid w:val="00EB63F0"/>
    <w:rsid w:val="00EC1223"/>
    <w:rsid w:val="00EC18F8"/>
    <w:rsid w:val="00EC2569"/>
    <w:rsid w:val="00EC2F84"/>
    <w:rsid w:val="00EC3E47"/>
    <w:rsid w:val="00EC4CC8"/>
    <w:rsid w:val="00EC6859"/>
    <w:rsid w:val="00ED1686"/>
    <w:rsid w:val="00ED2076"/>
    <w:rsid w:val="00ED21A4"/>
    <w:rsid w:val="00ED32AD"/>
    <w:rsid w:val="00ED3F1F"/>
    <w:rsid w:val="00ED7C56"/>
    <w:rsid w:val="00EE1CEE"/>
    <w:rsid w:val="00EE2752"/>
    <w:rsid w:val="00EE2DCE"/>
    <w:rsid w:val="00EE3355"/>
    <w:rsid w:val="00EE4640"/>
    <w:rsid w:val="00EE642D"/>
    <w:rsid w:val="00EF23DA"/>
    <w:rsid w:val="00EF2947"/>
    <w:rsid w:val="00EF3199"/>
    <w:rsid w:val="00EF401C"/>
    <w:rsid w:val="00EF72C5"/>
    <w:rsid w:val="00EF7D40"/>
    <w:rsid w:val="00F00D56"/>
    <w:rsid w:val="00F07804"/>
    <w:rsid w:val="00F1246B"/>
    <w:rsid w:val="00F13066"/>
    <w:rsid w:val="00F13C13"/>
    <w:rsid w:val="00F1508C"/>
    <w:rsid w:val="00F153FD"/>
    <w:rsid w:val="00F20CBF"/>
    <w:rsid w:val="00F2105E"/>
    <w:rsid w:val="00F21BF2"/>
    <w:rsid w:val="00F238E2"/>
    <w:rsid w:val="00F26E42"/>
    <w:rsid w:val="00F30E48"/>
    <w:rsid w:val="00F33AFC"/>
    <w:rsid w:val="00F40796"/>
    <w:rsid w:val="00F43A88"/>
    <w:rsid w:val="00F43C50"/>
    <w:rsid w:val="00F44D35"/>
    <w:rsid w:val="00F44E75"/>
    <w:rsid w:val="00F44F88"/>
    <w:rsid w:val="00F46035"/>
    <w:rsid w:val="00F47DE7"/>
    <w:rsid w:val="00F506AD"/>
    <w:rsid w:val="00F50A67"/>
    <w:rsid w:val="00F50C6E"/>
    <w:rsid w:val="00F51448"/>
    <w:rsid w:val="00F5219E"/>
    <w:rsid w:val="00F526B1"/>
    <w:rsid w:val="00F541CF"/>
    <w:rsid w:val="00F6346B"/>
    <w:rsid w:val="00F64F2B"/>
    <w:rsid w:val="00F67FF8"/>
    <w:rsid w:val="00F7292F"/>
    <w:rsid w:val="00F729C1"/>
    <w:rsid w:val="00F744EA"/>
    <w:rsid w:val="00F75730"/>
    <w:rsid w:val="00F82A6E"/>
    <w:rsid w:val="00F83CA1"/>
    <w:rsid w:val="00F8443A"/>
    <w:rsid w:val="00F90624"/>
    <w:rsid w:val="00F96BB8"/>
    <w:rsid w:val="00F971FE"/>
    <w:rsid w:val="00FA002A"/>
    <w:rsid w:val="00FA1302"/>
    <w:rsid w:val="00FA13B0"/>
    <w:rsid w:val="00FA40FF"/>
    <w:rsid w:val="00FA48E8"/>
    <w:rsid w:val="00FA4B80"/>
    <w:rsid w:val="00FA75C0"/>
    <w:rsid w:val="00FB0735"/>
    <w:rsid w:val="00FB49C7"/>
    <w:rsid w:val="00FB60A7"/>
    <w:rsid w:val="00FC077D"/>
    <w:rsid w:val="00FC3423"/>
    <w:rsid w:val="00FC3CC3"/>
    <w:rsid w:val="00FC63BD"/>
    <w:rsid w:val="00FC656D"/>
    <w:rsid w:val="00FC6BCE"/>
    <w:rsid w:val="00FD19B5"/>
    <w:rsid w:val="00FD2CAB"/>
    <w:rsid w:val="00FD40D3"/>
    <w:rsid w:val="00FD61BA"/>
    <w:rsid w:val="00FD6B0B"/>
    <w:rsid w:val="00FD6EFF"/>
    <w:rsid w:val="00FD76AB"/>
    <w:rsid w:val="00FE020C"/>
    <w:rsid w:val="00FE0872"/>
    <w:rsid w:val="00FE0EDB"/>
    <w:rsid w:val="00FE1AE1"/>
    <w:rsid w:val="00FE2606"/>
    <w:rsid w:val="00FE3119"/>
    <w:rsid w:val="00FE5E1C"/>
    <w:rsid w:val="00FE710C"/>
    <w:rsid w:val="00FF0407"/>
    <w:rsid w:val="00FF6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8C4EEA9-06C6-40D4-BA2A-22CDF80D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6651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semiHidden/>
    <w:unhideWhenUsed/>
    <w:qFormat/>
    <w:rsid w:val="00D314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B0FE2"/>
    <w:pPr>
      <w:tabs>
        <w:tab w:val="center" w:pos="4536"/>
        <w:tab w:val="right" w:pos="9072"/>
      </w:tabs>
    </w:pPr>
  </w:style>
  <w:style w:type="character" w:customStyle="1" w:styleId="KopfzeileZchn">
    <w:name w:val="Kopfzeile Zchn"/>
    <w:basedOn w:val="Absatz-Standardschriftart"/>
    <w:link w:val="Kopfzeile"/>
    <w:rsid w:val="009B0FE2"/>
    <w:rPr>
      <w:rFonts w:ascii="Arial" w:hAnsi="Arial"/>
      <w:sz w:val="22"/>
    </w:rPr>
  </w:style>
  <w:style w:type="paragraph" w:styleId="Fuzeile">
    <w:name w:val="footer"/>
    <w:basedOn w:val="Standard"/>
    <w:link w:val="FuzeileZchn"/>
    <w:uiPriority w:val="99"/>
    <w:rsid w:val="009B0FE2"/>
    <w:pPr>
      <w:tabs>
        <w:tab w:val="center" w:pos="4536"/>
        <w:tab w:val="right" w:pos="9072"/>
      </w:tabs>
    </w:pPr>
  </w:style>
  <w:style w:type="character" w:customStyle="1" w:styleId="FuzeileZchn">
    <w:name w:val="Fußzeile Zchn"/>
    <w:basedOn w:val="Absatz-Standardschriftart"/>
    <w:link w:val="Fuzeile"/>
    <w:uiPriority w:val="99"/>
    <w:rsid w:val="009B0FE2"/>
    <w:rPr>
      <w:rFonts w:ascii="Arial" w:hAnsi="Arial"/>
      <w:sz w:val="22"/>
    </w:rPr>
  </w:style>
  <w:style w:type="character" w:styleId="Hyperlink">
    <w:name w:val="Hyperlink"/>
    <w:basedOn w:val="Absatz-Standardschriftart"/>
    <w:rsid w:val="009B0FE2"/>
    <w:rPr>
      <w:color w:val="0563C1" w:themeColor="hyperlink"/>
      <w:u w:val="single"/>
    </w:rPr>
  </w:style>
  <w:style w:type="paragraph" w:styleId="Listenabsatz">
    <w:name w:val="List Paragraph"/>
    <w:basedOn w:val="Standard"/>
    <w:uiPriority w:val="34"/>
    <w:qFormat/>
    <w:rsid w:val="00664D1D"/>
    <w:pPr>
      <w:ind w:left="720"/>
      <w:contextualSpacing/>
    </w:pPr>
  </w:style>
  <w:style w:type="paragraph" w:styleId="Sprechblasentext">
    <w:name w:val="Balloon Text"/>
    <w:basedOn w:val="Standard"/>
    <w:link w:val="SprechblasentextZchn"/>
    <w:rsid w:val="003F4EA3"/>
    <w:rPr>
      <w:rFonts w:ascii="Segoe UI" w:hAnsi="Segoe UI" w:cs="Segoe UI"/>
      <w:sz w:val="18"/>
      <w:szCs w:val="18"/>
    </w:rPr>
  </w:style>
  <w:style w:type="character" w:customStyle="1" w:styleId="SprechblasentextZchn">
    <w:name w:val="Sprechblasentext Zchn"/>
    <w:basedOn w:val="Absatz-Standardschriftart"/>
    <w:link w:val="Sprechblasentext"/>
    <w:rsid w:val="003F4EA3"/>
    <w:rPr>
      <w:rFonts w:ascii="Segoe UI" w:hAnsi="Segoe UI" w:cs="Segoe UI"/>
      <w:sz w:val="18"/>
      <w:szCs w:val="18"/>
    </w:rPr>
  </w:style>
  <w:style w:type="character" w:customStyle="1" w:styleId="lrzxr">
    <w:name w:val="lrzxr"/>
    <w:basedOn w:val="Absatz-Standardschriftart"/>
    <w:rsid w:val="00CC608F"/>
  </w:style>
  <w:style w:type="paragraph" w:styleId="StandardWeb">
    <w:name w:val="Normal (Web)"/>
    <w:basedOn w:val="Standard"/>
    <w:uiPriority w:val="99"/>
    <w:unhideWhenUsed/>
    <w:rsid w:val="005657C8"/>
    <w:pPr>
      <w:spacing w:before="100" w:beforeAutospacing="1" w:after="100" w:afterAutospacing="1"/>
    </w:pPr>
    <w:rPr>
      <w:rFonts w:ascii="Times New Roman" w:eastAsiaTheme="minorHAnsi" w:hAnsi="Times New Roman"/>
      <w:sz w:val="24"/>
      <w:szCs w:val="24"/>
    </w:rPr>
  </w:style>
  <w:style w:type="character" w:styleId="HTMLZitat">
    <w:name w:val="HTML Cite"/>
    <w:basedOn w:val="Absatz-Standardschriftart"/>
    <w:uiPriority w:val="99"/>
    <w:semiHidden/>
    <w:unhideWhenUsed/>
    <w:rsid w:val="00091660"/>
    <w:rPr>
      <w:i/>
      <w:iCs/>
    </w:rPr>
  </w:style>
  <w:style w:type="character" w:customStyle="1" w:styleId="berschrift1Zchn">
    <w:name w:val="Überschrift 1 Zchn"/>
    <w:basedOn w:val="Absatz-Standardschriftart"/>
    <w:link w:val="berschrift1"/>
    <w:rsid w:val="0066517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semiHidden/>
    <w:rsid w:val="00D31433"/>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F526B1"/>
    <w:rPr>
      <w:b/>
      <w:bCs/>
    </w:rPr>
  </w:style>
  <w:style w:type="character" w:styleId="BesuchterHyperlink">
    <w:name w:val="FollowedHyperlink"/>
    <w:basedOn w:val="Absatz-Standardschriftart"/>
    <w:semiHidden/>
    <w:unhideWhenUsed/>
    <w:rsid w:val="001243D5"/>
    <w:rPr>
      <w:color w:val="954F72" w:themeColor="followedHyperlink"/>
      <w:u w:val="single"/>
    </w:rPr>
  </w:style>
  <w:style w:type="character" w:customStyle="1" w:styleId="fontstyle01">
    <w:name w:val="fontstyle01"/>
    <w:basedOn w:val="Absatz-Standardschriftart"/>
    <w:rsid w:val="009C3DBE"/>
    <w:rPr>
      <w:rFonts w:ascii="Arial-BoldMT" w:hAnsi="Arial-BoldMT" w:hint="default"/>
      <w:b/>
      <w:bCs/>
      <w:i w:val="0"/>
      <w:iCs w:val="0"/>
      <w:color w:val="000000"/>
      <w:sz w:val="22"/>
      <w:szCs w:val="22"/>
    </w:rPr>
  </w:style>
  <w:style w:type="character" w:customStyle="1" w:styleId="fontstyle11">
    <w:name w:val="fontstyle11"/>
    <w:basedOn w:val="Absatz-Standardschriftart"/>
    <w:rsid w:val="009C3DBE"/>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299">
      <w:bodyDiv w:val="1"/>
      <w:marLeft w:val="0"/>
      <w:marRight w:val="0"/>
      <w:marTop w:val="0"/>
      <w:marBottom w:val="0"/>
      <w:divBdr>
        <w:top w:val="none" w:sz="0" w:space="0" w:color="auto"/>
        <w:left w:val="none" w:sz="0" w:space="0" w:color="auto"/>
        <w:bottom w:val="none" w:sz="0" w:space="0" w:color="auto"/>
        <w:right w:val="none" w:sz="0" w:space="0" w:color="auto"/>
      </w:divBdr>
    </w:div>
    <w:div w:id="115611450">
      <w:bodyDiv w:val="1"/>
      <w:marLeft w:val="0"/>
      <w:marRight w:val="0"/>
      <w:marTop w:val="0"/>
      <w:marBottom w:val="0"/>
      <w:divBdr>
        <w:top w:val="none" w:sz="0" w:space="0" w:color="auto"/>
        <w:left w:val="none" w:sz="0" w:space="0" w:color="auto"/>
        <w:bottom w:val="none" w:sz="0" w:space="0" w:color="auto"/>
        <w:right w:val="none" w:sz="0" w:space="0" w:color="auto"/>
      </w:divBdr>
    </w:div>
    <w:div w:id="117263255">
      <w:bodyDiv w:val="1"/>
      <w:marLeft w:val="0"/>
      <w:marRight w:val="0"/>
      <w:marTop w:val="0"/>
      <w:marBottom w:val="0"/>
      <w:divBdr>
        <w:top w:val="none" w:sz="0" w:space="0" w:color="auto"/>
        <w:left w:val="none" w:sz="0" w:space="0" w:color="auto"/>
        <w:bottom w:val="none" w:sz="0" w:space="0" w:color="auto"/>
        <w:right w:val="none" w:sz="0" w:space="0" w:color="auto"/>
      </w:divBdr>
    </w:div>
    <w:div w:id="186724717">
      <w:bodyDiv w:val="1"/>
      <w:marLeft w:val="0"/>
      <w:marRight w:val="0"/>
      <w:marTop w:val="0"/>
      <w:marBottom w:val="0"/>
      <w:divBdr>
        <w:top w:val="none" w:sz="0" w:space="0" w:color="auto"/>
        <w:left w:val="none" w:sz="0" w:space="0" w:color="auto"/>
        <w:bottom w:val="none" w:sz="0" w:space="0" w:color="auto"/>
        <w:right w:val="none" w:sz="0" w:space="0" w:color="auto"/>
      </w:divBdr>
    </w:div>
    <w:div w:id="218398347">
      <w:bodyDiv w:val="1"/>
      <w:marLeft w:val="0"/>
      <w:marRight w:val="0"/>
      <w:marTop w:val="0"/>
      <w:marBottom w:val="0"/>
      <w:divBdr>
        <w:top w:val="none" w:sz="0" w:space="0" w:color="auto"/>
        <w:left w:val="none" w:sz="0" w:space="0" w:color="auto"/>
        <w:bottom w:val="none" w:sz="0" w:space="0" w:color="auto"/>
        <w:right w:val="none" w:sz="0" w:space="0" w:color="auto"/>
      </w:divBdr>
    </w:div>
    <w:div w:id="245265123">
      <w:bodyDiv w:val="1"/>
      <w:marLeft w:val="0"/>
      <w:marRight w:val="0"/>
      <w:marTop w:val="0"/>
      <w:marBottom w:val="0"/>
      <w:divBdr>
        <w:top w:val="none" w:sz="0" w:space="0" w:color="auto"/>
        <w:left w:val="none" w:sz="0" w:space="0" w:color="auto"/>
        <w:bottom w:val="none" w:sz="0" w:space="0" w:color="auto"/>
        <w:right w:val="none" w:sz="0" w:space="0" w:color="auto"/>
      </w:divBdr>
    </w:div>
    <w:div w:id="318461699">
      <w:bodyDiv w:val="1"/>
      <w:marLeft w:val="0"/>
      <w:marRight w:val="0"/>
      <w:marTop w:val="0"/>
      <w:marBottom w:val="0"/>
      <w:divBdr>
        <w:top w:val="none" w:sz="0" w:space="0" w:color="auto"/>
        <w:left w:val="none" w:sz="0" w:space="0" w:color="auto"/>
        <w:bottom w:val="none" w:sz="0" w:space="0" w:color="auto"/>
        <w:right w:val="none" w:sz="0" w:space="0" w:color="auto"/>
      </w:divBdr>
    </w:div>
    <w:div w:id="351348965">
      <w:bodyDiv w:val="1"/>
      <w:marLeft w:val="0"/>
      <w:marRight w:val="0"/>
      <w:marTop w:val="0"/>
      <w:marBottom w:val="0"/>
      <w:divBdr>
        <w:top w:val="none" w:sz="0" w:space="0" w:color="auto"/>
        <w:left w:val="none" w:sz="0" w:space="0" w:color="auto"/>
        <w:bottom w:val="none" w:sz="0" w:space="0" w:color="auto"/>
        <w:right w:val="none" w:sz="0" w:space="0" w:color="auto"/>
      </w:divBdr>
    </w:div>
    <w:div w:id="471993300">
      <w:bodyDiv w:val="1"/>
      <w:marLeft w:val="0"/>
      <w:marRight w:val="0"/>
      <w:marTop w:val="0"/>
      <w:marBottom w:val="0"/>
      <w:divBdr>
        <w:top w:val="none" w:sz="0" w:space="0" w:color="auto"/>
        <w:left w:val="none" w:sz="0" w:space="0" w:color="auto"/>
        <w:bottom w:val="none" w:sz="0" w:space="0" w:color="auto"/>
        <w:right w:val="none" w:sz="0" w:space="0" w:color="auto"/>
      </w:divBdr>
    </w:div>
    <w:div w:id="563688272">
      <w:bodyDiv w:val="1"/>
      <w:marLeft w:val="0"/>
      <w:marRight w:val="0"/>
      <w:marTop w:val="0"/>
      <w:marBottom w:val="0"/>
      <w:divBdr>
        <w:top w:val="none" w:sz="0" w:space="0" w:color="auto"/>
        <w:left w:val="none" w:sz="0" w:space="0" w:color="auto"/>
        <w:bottom w:val="none" w:sz="0" w:space="0" w:color="auto"/>
        <w:right w:val="none" w:sz="0" w:space="0" w:color="auto"/>
      </w:divBdr>
    </w:div>
    <w:div w:id="578367180">
      <w:bodyDiv w:val="1"/>
      <w:marLeft w:val="0"/>
      <w:marRight w:val="0"/>
      <w:marTop w:val="0"/>
      <w:marBottom w:val="0"/>
      <w:divBdr>
        <w:top w:val="none" w:sz="0" w:space="0" w:color="auto"/>
        <w:left w:val="none" w:sz="0" w:space="0" w:color="auto"/>
        <w:bottom w:val="none" w:sz="0" w:space="0" w:color="auto"/>
        <w:right w:val="none" w:sz="0" w:space="0" w:color="auto"/>
      </w:divBdr>
    </w:div>
    <w:div w:id="599947274">
      <w:bodyDiv w:val="1"/>
      <w:marLeft w:val="0"/>
      <w:marRight w:val="0"/>
      <w:marTop w:val="0"/>
      <w:marBottom w:val="0"/>
      <w:divBdr>
        <w:top w:val="none" w:sz="0" w:space="0" w:color="auto"/>
        <w:left w:val="none" w:sz="0" w:space="0" w:color="auto"/>
        <w:bottom w:val="none" w:sz="0" w:space="0" w:color="auto"/>
        <w:right w:val="none" w:sz="0" w:space="0" w:color="auto"/>
      </w:divBdr>
    </w:div>
    <w:div w:id="606158674">
      <w:bodyDiv w:val="1"/>
      <w:marLeft w:val="0"/>
      <w:marRight w:val="0"/>
      <w:marTop w:val="0"/>
      <w:marBottom w:val="0"/>
      <w:divBdr>
        <w:top w:val="none" w:sz="0" w:space="0" w:color="auto"/>
        <w:left w:val="none" w:sz="0" w:space="0" w:color="auto"/>
        <w:bottom w:val="none" w:sz="0" w:space="0" w:color="auto"/>
        <w:right w:val="none" w:sz="0" w:space="0" w:color="auto"/>
      </w:divBdr>
      <w:divsChild>
        <w:div w:id="1076323312">
          <w:marLeft w:val="0"/>
          <w:marRight w:val="0"/>
          <w:marTop w:val="0"/>
          <w:marBottom w:val="0"/>
          <w:divBdr>
            <w:top w:val="none" w:sz="0" w:space="0" w:color="auto"/>
            <w:left w:val="none" w:sz="0" w:space="0" w:color="auto"/>
            <w:bottom w:val="none" w:sz="0" w:space="0" w:color="auto"/>
            <w:right w:val="none" w:sz="0" w:space="0" w:color="auto"/>
          </w:divBdr>
        </w:div>
      </w:divsChild>
    </w:div>
    <w:div w:id="663826305">
      <w:bodyDiv w:val="1"/>
      <w:marLeft w:val="0"/>
      <w:marRight w:val="0"/>
      <w:marTop w:val="0"/>
      <w:marBottom w:val="0"/>
      <w:divBdr>
        <w:top w:val="none" w:sz="0" w:space="0" w:color="auto"/>
        <w:left w:val="none" w:sz="0" w:space="0" w:color="auto"/>
        <w:bottom w:val="none" w:sz="0" w:space="0" w:color="auto"/>
        <w:right w:val="none" w:sz="0" w:space="0" w:color="auto"/>
      </w:divBdr>
    </w:div>
    <w:div w:id="678000706">
      <w:bodyDiv w:val="1"/>
      <w:marLeft w:val="0"/>
      <w:marRight w:val="0"/>
      <w:marTop w:val="0"/>
      <w:marBottom w:val="0"/>
      <w:divBdr>
        <w:top w:val="none" w:sz="0" w:space="0" w:color="auto"/>
        <w:left w:val="none" w:sz="0" w:space="0" w:color="auto"/>
        <w:bottom w:val="none" w:sz="0" w:space="0" w:color="auto"/>
        <w:right w:val="none" w:sz="0" w:space="0" w:color="auto"/>
      </w:divBdr>
    </w:div>
    <w:div w:id="690910054">
      <w:bodyDiv w:val="1"/>
      <w:marLeft w:val="0"/>
      <w:marRight w:val="0"/>
      <w:marTop w:val="0"/>
      <w:marBottom w:val="0"/>
      <w:divBdr>
        <w:top w:val="none" w:sz="0" w:space="0" w:color="auto"/>
        <w:left w:val="none" w:sz="0" w:space="0" w:color="auto"/>
        <w:bottom w:val="none" w:sz="0" w:space="0" w:color="auto"/>
        <w:right w:val="none" w:sz="0" w:space="0" w:color="auto"/>
      </w:divBdr>
    </w:div>
    <w:div w:id="695932101">
      <w:bodyDiv w:val="1"/>
      <w:marLeft w:val="0"/>
      <w:marRight w:val="0"/>
      <w:marTop w:val="0"/>
      <w:marBottom w:val="0"/>
      <w:divBdr>
        <w:top w:val="none" w:sz="0" w:space="0" w:color="auto"/>
        <w:left w:val="none" w:sz="0" w:space="0" w:color="auto"/>
        <w:bottom w:val="none" w:sz="0" w:space="0" w:color="auto"/>
        <w:right w:val="none" w:sz="0" w:space="0" w:color="auto"/>
      </w:divBdr>
    </w:div>
    <w:div w:id="741220254">
      <w:bodyDiv w:val="1"/>
      <w:marLeft w:val="0"/>
      <w:marRight w:val="0"/>
      <w:marTop w:val="0"/>
      <w:marBottom w:val="0"/>
      <w:divBdr>
        <w:top w:val="none" w:sz="0" w:space="0" w:color="auto"/>
        <w:left w:val="none" w:sz="0" w:space="0" w:color="auto"/>
        <w:bottom w:val="none" w:sz="0" w:space="0" w:color="auto"/>
        <w:right w:val="none" w:sz="0" w:space="0" w:color="auto"/>
      </w:divBdr>
    </w:div>
    <w:div w:id="770856377">
      <w:bodyDiv w:val="1"/>
      <w:marLeft w:val="0"/>
      <w:marRight w:val="0"/>
      <w:marTop w:val="0"/>
      <w:marBottom w:val="0"/>
      <w:divBdr>
        <w:top w:val="none" w:sz="0" w:space="0" w:color="auto"/>
        <w:left w:val="none" w:sz="0" w:space="0" w:color="auto"/>
        <w:bottom w:val="none" w:sz="0" w:space="0" w:color="auto"/>
        <w:right w:val="none" w:sz="0" w:space="0" w:color="auto"/>
      </w:divBdr>
      <w:divsChild>
        <w:div w:id="1288125065">
          <w:marLeft w:val="0"/>
          <w:marRight w:val="0"/>
          <w:marTop w:val="0"/>
          <w:marBottom w:val="0"/>
          <w:divBdr>
            <w:top w:val="none" w:sz="0" w:space="0" w:color="auto"/>
            <w:left w:val="none" w:sz="0" w:space="0" w:color="auto"/>
            <w:bottom w:val="none" w:sz="0" w:space="0" w:color="auto"/>
            <w:right w:val="none" w:sz="0" w:space="0" w:color="auto"/>
          </w:divBdr>
          <w:divsChild>
            <w:div w:id="208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9294">
      <w:bodyDiv w:val="1"/>
      <w:marLeft w:val="0"/>
      <w:marRight w:val="0"/>
      <w:marTop w:val="0"/>
      <w:marBottom w:val="0"/>
      <w:divBdr>
        <w:top w:val="none" w:sz="0" w:space="0" w:color="auto"/>
        <w:left w:val="none" w:sz="0" w:space="0" w:color="auto"/>
        <w:bottom w:val="none" w:sz="0" w:space="0" w:color="auto"/>
        <w:right w:val="none" w:sz="0" w:space="0" w:color="auto"/>
      </w:divBdr>
    </w:div>
    <w:div w:id="881787334">
      <w:bodyDiv w:val="1"/>
      <w:marLeft w:val="0"/>
      <w:marRight w:val="0"/>
      <w:marTop w:val="0"/>
      <w:marBottom w:val="0"/>
      <w:divBdr>
        <w:top w:val="none" w:sz="0" w:space="0" w:color="auto"/>
        <w:left w:val="none" w:sz="0" w:space="0" w:color="auto"/>
        <w:bottom w:val="none" w:sz="0" w:space="0" w:color="auto"/>
        <w:right w:val="none" w:sz="0" w:space="0" w:color="auto"/>
      </w:divBdr>
    </w:div>
    <w:div w:id="970599317">
      <w:bodyDiv w:val="1"/>
      <w:marLeft w:val="0"/>
      <w:marRight w:val="0"/>
      <w:marTop w:val="0"/>
      <w:marBottom w:val="0"/>
      <w:divBdr>
        <w:top w:val="none" w:sz="0" w:space="0" w:color="auto"/>
        <w:left w:val="none" w:sz="0" w:space="0" w:color="auto"/>
        <w:bottom w:val="none" w:sz="0" w:space="0" w:color="auto"/>
        <w:right w:val="none" w:sz="0" w:space="0" w:color="auto"/>
      </w:divBdr>
    </w:div>
    <w:div w:id="984360920">
      <w:bodyDiv w:val="1"/>
      <w:marLeft w:val="0"/>
      <w:marRight w:val="0"/>
      <w:marTop w:val="0"/>
      <w:marBottom w:val="0"/>
      <w:divBdr>
        <w:top w:val="none" w:sz="0" w:space="0" w:color="auto"/>
        <w:left w:val="none" w:sz="0" w:space="0" w:color="auto"/>
        <w:bottom w:val="none" w:sz="0" w:space="0" w:color="auto"/>
        <w:right w:val="none" w:sz="0" w:space="0" w:color="auto"/>
      </w:divBdr>
    </w:div>
    <w:div w:id="987514374">
      <w:bodyDiv w:val="1"/>
      <w:marLeft w:val="0"/>
      <w:marRight w:val="0"/>
      <w:marTop w:val="0"/>
      <w:marBottom w:val="0"/>
      <w:divBdr>
        <w:top w:val="none" w:sz="0" w:space="0" w:color="auto"/>
        <w:left w:val="none" w:sz="0" w:space="0" w:color="auto"/>
        <w:bottom w:val="none" w:sz="0" w:space="0" w:color="auto"/>
        <w:right w:val="none" w:sz="0" w:space="0" w:color="auto"/>
      </w:divBdr>
    </w:div>
    <w:div w:id="1002314203">
      <w:bodyDiv w:val="1"/>
      <w:marLeft w:val="0"/>
      <w:marRight w:val="0"/>
      <w:marTop w:val="0"/>
      <w:marBottom w:val="0"/>
      <w:divBdr>
        <w:top w:val="none" w:sz="0" w:space="0" w:color="auto"/>
        <w:left w:val="none" w:sz="0" w:space="0" w:color="auto"/>
        <w:bottom w:val="none" w:sz="0" w:space="0" w:color="auto"/>
        <w:right w:val="none" w:sz="0" w:space="0" w:color="auto"/>
      </w:divBdr>
    </w:div>
    <w:div w:id="1033312941">
      <w:bodyDiv w:val="1"/>
      <w:marLeft w:val="0"/>
      <w:marRight w:val="0"/>
      <w:marTop w:val="0"/>
      <w:marBottom w:val="0"/>
      <w:divBdr>
        <w:top w:val="none" w:sz="0" w:space="0" w:color="auto"/>
        <w:left w:val="none" w:sz="0" w:space="0" w:color="auto"/>
        <w:bottom w:val="none" w:sz="0" w:space="0" w:color="auto"/>
        <w:right w:val="none" w:sz="0" w:space="0" w:color="auto"/>
      </w:divBdr>
    </w:div>
    <w:div w:id="1122923097">
      <w:bodyDiv w:val="1"/>
      <w:marLeft w:val="0"/>
      <w:marRight w:val="0"/>
      <w:marTop w:val="0"/>
      <w:marBottom w:val="0"/>
      <w:divBdr>
        <w:top w:val="none" w:sz="0" w:space="0" w:color="auto"/>
        <w:left w:val="none" w:sz="0" w:space="0" w:color="auto"/>
        <w:bottom w:val="none" w:sz="0" w:space="0" w:color="auto"/>
        <w:right w:val="none" w:sz="0" w:space="0" w:color="auto"/>
      </w:divBdr>
      <w:divsChild>
        <w:div w:id="780226264">
          <w:marLeft w:val="547"/>
          <w:marRight w:val="0"/>
          <w:marTop w:val="200"/>
          <w:marBottom w:val="0"/>
          <w:divBdr>
            <w:top w:val="none" w:sz="0" w:space="0" w:color="auto"/>
            <w:left w:val="none" w:sz="0" w:space="0" w:color="auto"/>
            <w:bottom w:val="none" w:sz="0" w:space="0" w:color="auto"/>
            <w:right w:val="none" w:sz="0" w:space="0" w:color="auto"/>
          </w:divBdr>
        </w:div>
      </w:divsChild>
    </w:div>
    <w:div w:id="1240359850">
      <w:bodyDiv w:val="1"/>
      <w:marLeft w:val="0"/>
      <w:marRight w:val="0"/>
      <w:marTop w:val="0"/>
      <w:marBottom w:val="0"/>
      <w:divBdr>
        <w:top w:val="none" w:sz="0" w:space="0" w:color="auto"/>
        <w:left w:val="none" w:sz="0" w:space="0" w:color="auto"/>
        <w:bottom w:val="none" w:sz="0" w:space="0" w:color="auto"/>
        <w:right w:val="none" w:sz="0" w:space="0" w:color="auto"/>
      </w:divBdr>
    </w:div>
    <w:div w:id="1243296476">
      <w:bodyDiv w:val="1"/>
      <w:marLeft w:val="0"/>
      <w:marRight w:val="0"/>
      <w:marTop w:val="0"/>
      <w:marBottom w:val="0"/>
      <w:divBdr>
        <w:top w:val="none" w:sz="0" w:space="0" w:color="auto"/>
        <w:left w:val="none" w:sz="0" w:space="0" w:color="auto"/>
        <w:bottom w:val="none" w:sz="0" w:space="0" w:color="auto"/>
        <w:right w:val="none" w:sz="0" w:space="0" w:color="auto"/>
      </w:divBdr>
    </w:div>
    <w:div w:id="1247572402">
      <w:bodyDiv w:val="1"/>
      <w:marLeft w:val="0"/>
      <w:marRight w:val="0"/>
      <w:marTop w:val="0"/>
      <w:marBottom w:val="0"/>
      <w:divBdr>
        <w:top w:val="none" w:sz="0" w:space="0" w:color="auto"/>
        <w:left w:val="none" w:sz="0" w:space="0" w:color="auto"/>
        <w:bottom w:val="none" w:sz="0" w:space="0" w:color="auto"/>
        <w:right w:val="none" w:sz="0" w:space="0" w:color="auto"/>
      </w:divBdr>
    </w:div>
    <w:div w:id="1251039279">
      <w:bodyDiv w:val="1"/>
      <w:marLeft w:val="0"/>
      <w:marRight w:val="0"/>
      <w:marTop w:val="0"/>
      <w:marBottom w:val="0"/>
      <w:divBdr>
        <w:top w:val="none" w:sz="0" w:space="0" w:color="auto"/>
        <w:left w:val="none" w:sz="0" w:space="0" w:color="auto"/>
        <w:bottom w:val="none" w:sz="0" w:space="0" w:color="auto"/>
        <w:right w:val="none" w:sz="0" w:space="0" w:color="auto"/>
      </w:divBdr>
    </w:div>
    <w:div w:id="1324041711">
      <w:bodyDiv w:val="1"/>
      <w:marLeft w:val="0"/>
      <w:marRight w:val="0"/>
      <w:marTop w:val="0"/>
      <w:marBottom w:val="0"/>
      <w:divBdr>
        <w:top w:val="none" w:sz="0" w:space="0" w:color="auto"/>
        <w:left w:val="none" w:sz="0" w:space="0" w:color="auto"/>
        <w:bottom w:val="none" w:sz="0" w:space="0" w:color="auto"/>
        <w:right w:val="none" w:sz="0" w:space="0" w:color="auto"/>
      </w:divBdr>
    </w:div>
    <w:div w:id="1408068277">
      <w:bodyDiv w:val="1"/>
      <w:marLeft w:val="0"/>
      <w:marRight w:val="0"/>
      <w:marTop w:val="0"/>
      <w:marBottom w:val="0"/>
      <w:divBdr>
        <w:top w:val="none" w:sz="0" w:space="0" w:color="auto"/>
        <w:left w:val="none" w:sz="0" w:space="0" w:color="auto"/>
        <w:bottom w:val="none" w:sz="0" w:space="0" w:color="auto"/>
        <w:right w:val="none" w:sz="0" w:space="0" w:color="auto"/>
      </w:divBdr>
    </w:div>
    <w:div w:id="1420524091">
      <w:bodyDiv w:val="1"/>
      <w:marLeft w:val="0"/>
      <w:marRight w:val="0"/>
      <w:marTop w:val="0"/>
      <w:marBottom w:val="0"/>
      <w:divBdr>
        <w:top w:val="none" w:sz="0" w:space="0" w:color="auto"/>
        <w:left w:val="none" w:sz="0" w:space="0" w:color="auto"/>
        <w:bottom w:val="none" w:sz="0" w:space="0" w:color="auto"/>
        <w:right w:val="none" w:sz="0" w:space="0" w:color="auto"/>
      </w:divBdr>
      <w:divsChild>
        <w:div w:id="138352210">
          <w:marLeft w:val="0"/>
          <w:marRight w:val="0"/>
          <w:marTop w:val="0"/>
          <w:marBottom w:val="0"/>
          <w:divBdr>
            <w:top w:val="none" w:sz="0" w:space="0" w:color="auto"/>
            <w:left w:val="none" w:sz="0" w:space="0" w:color="auto"/>
            <w:bottom w:val="none" w:sz="0" w:space="0" w:color="auto"/>
            <w:right w:val="none" w:sz="0" w:space="0" w:color="auto"/>
          </w:divBdr>
        </w:div>
      </w:divsChild>
    </w:div>
    <w:div w:id="1487432105">
      <w:bodyDiv w:val="1"/>
      <w:marLeft w:val="0"/>
      <w:marRight w:val="0"/>
      <w:marTop w:val="0"/>
      <w:marBottom w:val="0"/>
      <w:divBdr>
        <w:top w:val="none" w:sz="0" w:space="0" w:color="auto"/>
        <w:left w:val="none" w:sz="0" w:space="0" w:color="auto"/>
        <w:bottom w:val="none" w:sz="0" w:space="0" w:color="auto"/>
        <w:right w:val="none" w:sz="0" w:space="0" w:color="auto"/>
      </w:divBdr>
    </w:div>
    <w:div w:id="1493834370">
      <w:bodyDiv w:val="1"/>
      <w:marLeft w:val="0"/>
      <w:marRight w:val="0"/>
      <w:marTop w:val="0"/>
      <w:marBottom w:val="0"/>
      <w:divBdr>
        <w:top w:val="none" w:sz="0" w:space="0" w:color="auto"/>
        <w:left w:val="none" w:sz="0" w:space="0" w:color="auto"/>
        <w:bottom w:val="none" w:sz="0" w:space="0" w:color="auto"/>
        <w:right w:val="none" w:sz="0" w:space="0" w:color="auto"/>
      </w:divBdr>
    </w:div>
    <w:div w:id="1541169131">
      <w:bodyDiv w:val="1"/>
      <w:marLeft w:val="0"/>
      <w:marRight w:val="0"/>
      <w:marTop w:val="0"/>
      <w:marBottom w:val="0"/>
      <w:divBdr>
        <w:top w:val="none" w:sz="0" w:space="0" w:color="auto"/>
        <w:left w:val="none" w:sz="0" w:space="0" w:color="auto"/>
        <w:bottom w:val="none" w:sz="0" w:space="0" w:color="auto"/>
        <w:right w:val="none" w:sz="0" w:space="0" w:color="auto"/>
      </w:divBdr>
    </w:div>
    <w:div w:id="1545868452">
      <w:bodyDiv w:val="1"/>
      <w:marLeft w:val="0"/>
      <w:marRight w:val="0"/>
      <w:marTop w:val="0"/>
      <w:marBottom w:val="0"/>
      <w:divBdr>
        <w:top w:val="none" w:sz="0" w:space="0" w:color="auto"/>
        <w:left w:val="none" w:sz="0" w:space="0" w:color="auto"/>
        <w:bottom w:val="none" w:sz="0" w:space="0" w:color="auto"/>
        <w:right w:val="none" w:sz="0" w:space="0" w:color="auto"/>
      </w:divBdr>
    </w:div>
    <w:div w:id="1605571189">
      <w:bodyDiv w:val="1"/>
      <w:marLeft w:val="0"/>
      <w:marRight w:val="0"/>
      <w:marTop w:val="0"/>
      <w:marBottom w:val="0"/>
      <w:divBdr>
        <w:top w:val="none" w:sz="0" w:space="0" w:color="auto"/>
        <w:left w:val="none" w:sz="0" w:space="0" w:color="auto"/>
        <w:bottom w:val="none" w:sz="0" w:space="0" w:color="auto"/>
        <w:right w:val="none" w:sz="0" w:space="0" w:color="auto"/>
      </w:divBdr>
    </w:div>
    <w:div w:id="1615945131">
      <w:bodyDiv w:val="1"/>
      <w:marLeft w:val="0"/>
      <w:marRight w:val="0"/>
      <w:marTop w:val="0"/>
      <w:marBottom w:val="0"/>
      <w:divBdr>
        <w:top w:val="none" w:sz="0" w:space="0" w:color="auto"/>
        <w:left w:val="none" w:sz="0" w:space="0" w:color="auto"/>
        <w:bottom w:val="none" w:sz="0" w:space="0" w:color="auto"/>
        <w:right w:val="none" w:sz="0" w:space="0" w:color="auto"/>
      </w:divBdr>
    </w:div>
    <w:div w:id="1618179829">
      <w:bodyDiv w:val="1"/>
      <w:marLeft w:val="0"/>
      <w:marRight w:val="0"/>
      <w:marTop w:val="0"/>
      <w:marBottom w:val="0"/>
      <w:divBdr>
        <w:top w:val="none" w:sz="0" w:space="0" w:color="auto"/>
        <w:left w:val="none" w:sz="0" w:space="0" w:color="auto"/>
        <w:bottom w:val="none" w:sz="0" w:space="0" w:color="auto"/>
        <w:right w:val="none" w:sz="0" w:space="0" w:color="auto"/>
      </w:divBdr>
    </w:div>
    <w:div w:id="1636059349">
      <w:bodyDiv w:val="1"/>
      <w:marLeft w:val="0"/>
      <w:marRight w:val="0"/>
      <w:marTop w:val="0"/>
      <w:marBottom w:val="0"/>
      <w:divBdr>
        <w:top w:val="none" w:sz="0" w:space="0" w:color="auto"/>
        <w:left w:val="none" w:sz="0" w:space="0" w:color="auto"/>
        <w:bottom w:val="none" w:sz="0" w:space="0" w:color="auto"/>
        <w:right w:val="none" w:sz="0" w:space="0" w:color="auto"/>
      </w:divBdr>
    </w:div>
    <w:div w:id="1702784630">
      <w:bodyDiv w:val="1"/>
      <w:marLeft w:val="0"/>
      <w:marRight w:val="0"/>
      <w:marTop w:val="0"/>
      <w:marBottom w:val="0"/>
      <w:divBdr>
        <w:top w:val="none" w:sz="0" w:space="0" w:color="auto"/>
        <w:left w:val="none" w:sz="0" w:space="0" w:color="auto"/>
        <w:bottom w:val="none" w:sz="0" w:space="0" w:color="auto"/>
        <w:right w:val="none" w:sz="0" w:space="0" w:color="auto"/>
      </w:divBdr>
    </w:div>
    <w:div w:id="1704938151">
      <w:bodyDiv w:val="1"/>
      <w:marLeft w:val="0"/>
      <w:marRight w:val="0"/>
      <w:marTop w:val="0"/>
      <w:marBottom w:val="0"/>
      <w:divBdr>
        <w:top w:val="none" w:sz="0" w:space="0" w:color="auto"/>
        <w:left w:val="none" w:sz="0" w:space="0" w:color="auto"/>
        <w:bottom w:val="none" w:sz="0" w:space="0" w:color="auto"/>
        <w:right w:val="none" w:sz="0" w:space="0" w:color="auto"/>
      </w:divBdr>
    </w:div>
    <w:div w:id="1745183808">
      <w:bodyDiv w:val="1"/>
      <w:marLeft w:val="0"/>
      <w:marRight w:val="0"/>
      <w:marTop w:val="0"/>
      <w:marBottom w:val="0"/>
      <w:divBdr>
        <w:top w:val="none" w:sz="0" w:space="0" w:color="auto"/>
        <w:left w:val="none" w:sz="0" w:space="0" w:color="auto"/>
        <w:bottom w:val="none" w:sz="0" w:space="0" w:color="auto"/>
        <w:right w:val="none" w:sz="0" w:space="0" w:color="auto"/>
      </w:divBdr>
    </w:div>
    <w:div w:id="1762606398">
      <w:bodyDiv w:val="1"/>
      <w:marLeft w:val="0"/>
      <w:marRight w:val="0"/>
      <w:marTop w:val="0"/>
      <w:marBottom w:val="0"/>
      <w:divBdr>
        <w:top w:val="none" w:sz="0" w:space="0" w:color="auto"/>
        <w:left w:val="none" w:sz="0" w:space="0" w:color="auto"/>
        <w:bottom w:val="none" w:sz="0" w:space="0" w:color="auto"/>
        <w:right w:val="none" w:sz="0" w:space="0" w:color="auto"/>
      </w:divBdr>
    </w:div>
    <w:div w:id="1794861839">
      <w:bodyDiv w:val="1"/>
      <w:marLeft w:val="0"/>
      <w:marRight w:val="0"/>
      <w:marTop w:val="0"/>
      <w:marBottom w:val="0"/>
      <w:divBdr>
        <w:top w:val="none" w:sz="0" w:space="0" w:color="auto"/>
        <w:left w:val="none" w:sz="0" w:space="0" w:color="auto"/>
        <w:bottom w:val="none" w:sz="0" w:space="0" w:color="auto"/>
        <w:right w:val="none" w:sz="0" w:space="0" w:color="auto"/>
      </w:divBdr>
      <w:divsChild>
        <w:div w:id="1906144158">
          <w:marLeft w:val="0"/>
          <w:marRight w:val="0"/>
          <w:marTop w:val="0"/>
          <w:marBottom w:val="150"/>
          <w:divBdr>
            <w:top w:val="none" w:sz="0" w:space="0" w:color="auto"/>
            <w:left w:val="none" w:sz="0" w:space="0" w:color="auto"/>
            <w:bottom w:val="none" w:sz="0" w:space="0" w:color="auto"/>
            <w:right w:val="none" w:sz="0" w:space="0" w:color="auto"/>
          </w:divBdr>
        </w:div>
        <w:div w:id="498270237">
          <w:marLeft w:val="0"/>
          <w:marRight w:val="0"/>
          <w:marTop w:val="0"/>
          <w:marBottom w:val="150"/>
          <w:divBdr>
            <w:top w:val="none" w:sz="0" w:space="0" w:color="auto"/>
            <w:left w:val="none" w:sz="0" w:space="0" w:color="auto"/>
            <w:bottom w:val="none" w:sz="0" w:space="0" w:color="auto"/>
            <w:right w:val="none" w:sz="0" w:space="0" w:color="auto"/>
          </w:divBdr>
        </w:div>
      </w:divsChild>
    </w:div>
    <w:div w:id="1806655495">
      <w:bodyDiv w:val="1"/>
      <w:marLeft w:val="0"/>
      <w:marRight w:val="0"/>
      <w:marTop w:val="0"/>
      <w:marBottom w:val="0"/>
      <w:divBdr>
        <w:top w:val="none" w:sz="0" w:space="0" w:color="auto"/>
        <w:left w:val="none" w:sz="0" w:space="0" w:color="auto"/>
        <w:bottom w:val="none" w:sz="0" w:space="0" w:color="auto"/>
        <w:right w:val="none" w:sz="0" w:space="0" w:color="auto"/>
      </w:divBdr>
    </w:div>
    <w:div w:id="1817913333">
      <w:bodyDiv w:val="1"/>
      <w:marLeft w:val="0"/>
      <w:marRight w:val="0"/>
      <w:marTop w:val="0"/>
      <w:marBottom w:val="0"/>
      <w:divBdr>
        <w:top w:val="none" w:sz="0" w:space="0" w:color="auto"/>
        <w:left w:val="none" w:sz="0" w:space="0" w:color="auto"/>
        <w:bottom w:val="none" w:sz="0" w:space="0" w:color="auto"/>
        <w:right w:val="none" w:sz="0" w:space="0" w:color="auto"/>
      </w:divBdr>
    </w:div>
    <w:div w:id="1904947469">
      <w:bodyDiv w:val="1"/>
      <w:marLeft w:val="0"/>
      <w:marRight w:val="0"/>
      <w:marTop w:val="0"/>
      <w:marBottom w:val="0"/>
      <w:divBdr>
        <w:top w:val="none" w:sz="0" w:space="0" w:color="auto"/>
        <w:left w:val="none" w:sz="0" w:space="0" w:color="auto"/>
        <w:bottom w:val="none" w:sz="0" w:space="0" w:color="auto"/>
        <w:right w:val="none" w:sz="0" w:space="0" w:color="auto"/>
      </w:divBdr>
    </w:div>
    <w:div w:id="1983651007">
      <w:bodyDiv w:val="1"/>
      <w:marLeft w:val="0"/>
      <w:marRight w:val="0"/>
      <w:marTop w:val="0"/>
      <w:marBottom w:val="0"/>
      <w:divBdr>
        <w:top w:val="none" w:sz="0" w:space="0" w:color="auto"/>
        <w:left w:val="none" w:sz="0" w:space="0" w:color="auto"/>
        <w:bottom w:val="none" w:sz="0" w:space="0" w:color="auto"/>
        <w:right w:val="none" w:sz="0" w:space="0" w:color="auto"/>
      </w:divBdr>
    </w:div>
    <w:div w:id="2003003135">
      <w:bodyDiv w:val="1"/>
      <w:marLeft w:val="0"/>
      <w:marRight w:val="0"/>
      <w:marTop w:val="0"/>
      <w:marBottom w:val="0"/>
      <w:divBdr>
        <w:top w:val="none" w:sz="0" w:space="0" w:color="auto"/>
        <w:left w:val="none" w:sz="0" w:space="0" w:color="auto"/>
        <w:bottom w:val="none" w:sz="0" w:space="0" w:color="auto"/>
        <w:right w:val="none" w:sz="0" w:space="0" w:color="auto"/>
      </w:divBdr>
    </w:div>
    <w:div w:id="2008483231">
      <w:bodyDiv w:val="1"/>
      <w:marLeft w:val="0"/>
      <w:marRight w:val="0"/>
      <w:marTop w:val="0"/>
      <w:marBottom w:val="0"/>
      <w:divBdr>
        <w:top w:val="none" w:sz="0" w:space="0" w:color="auto"/>
        <w:left w:val="none" w:sz="0" w:space="0" w:color="auto"/>
        <w:bottom w:val="none" w:sz="0" w:space="0" w:color="auto"/>
        <w:right w:val="none" w:sz="0" w:space="0" w:color="auto"/>
      </w:divBdr>
    </w:div>
    <w:div w:id="20647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B566-EDBE-4922-9517-1412106B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5900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Gemeinde Unfallversicherungverband Oldenburg</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Verse, Johanna</dc:creator>
  <cp:lastModifiedBy>Verse, Johanna</cp:lastModifiedBy>
  <cp:revision>2</cp:revision>
  <cp:lastPrinted>2021-03-31T10:34:00Z</cp:lastPrinted>
  <dcterms:created xsi:type="dcterms:W3CDTF">2021-04-01T12:55:00Z</dcterms:created>
  <dcterms:modified xsi:type="dcterms:W3CDTF">2021-04-01T12:55:00Z</dcterms:modified>
</cp:coreProperties>
</file>